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DD0A9D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«ФИНАНСОВЫЙ УНИВЕРСИТЕТ ПРИ ПРАВИТЕЛЬСТВЕ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РОССИЙСКОЙ ФЕДЕРАЦИИ»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(Финансовый университет)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F04542" w:rsidRPr="00E90FE5" w:rsidRDefault="00045C1E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5C720D" w:rsidRPr="00E90FE5" w:rsidRDefault="005C720D" w:rsidP="005C6616">
      <w:pPr>
        <w:jc w:val="center"/>
        <w:rPr>
          <w:sz w:val="28"/>
          <w:szCs w:val="28"/>
        </w:rPr>
      </w:pPr>
    </w:p>
    <w:p w:rsidR="008D0D10" w:rsidRPr="00E90FE5" w:rsidRDefault="008D0D10" w:rsidP="005C6616">
      <w:pPr>
        <w:jc w:val="center"/>
        <w:rPr>
          <w:sz w:val="28"/>
          <w:szCs w:val="28"/>
        </w:rPr>
      </w:pPr>
    </w:p>
    <w:p w:rsidR="00F04542" w:rsidRPr="00E90FE5" w:rsidRDefault="00AF71A0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 xml:space="preserve">Трачук А.В., </w:t>
      </w:r>
      <w:r w:rsidR="00F85190" w:rsidRPr="00E90FE5">
        <w:rPr>
          <w:sz w:val="28"/>
          <w:szCs w:val="28"/>
        </w:rPr>
        <w:t>Н.В. Линдер, А.С. Кудряшов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8F3ACD" w:rsidRPr="00E90FE5" w:rsidRDefault="0026069D" w:rsidP="005C6616">
      <w:pPr>
        <w:jc w:val="center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ТЕХНОЛОГИЧЕСКОЕ ПРЕДПРИНИМАТЕЛЬСТВО И ИННОВАЦИОННАЯ СТРАТЕГИЯ</w:t>
      </w:r>
    </w:p>
    <w:p w:rsidR="0026069D" w:rsidRPr="00E90FE5" w:rsidRDefault="0026069D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:rsidR="005C720D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</w:t>
      </w:r>
      <w:r w:rsidR="00A17336" w:rsidRPr="00E90FE5">
        <w:rPr>
          <w:sz w:val="28"/>
          <w:szCs w:val="28"/>
        </w:rPr>
        <w:t>ю</w:t>
      </w:r>
      <w:r w:rsidR="00E07B02">
        <w:rPr>
          <w:sz w:val="28"/>
          <w:szCs w:val="28"/>
        </w:rPr>
        <w:t xml:space="preserve"> </w:t>
      </w:r>
      <w:r w:rsidR="005C720D" w:rsidRPr="00E90FE5">
        <w:rPr>
          <w:sz w:val="28"/>
          <w:szCs w:val="28"/>
        </w:rPr>
        <w:t>подготовки</w:t>
      </w:r>
    </w:p>
    <w:p w:rsidR="00EB7ACE" w:rsidRDefault="00EB7ACE" w:rsidP="00EB7ACE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</w:t>
      </w:r>
      <w:r w:rsidR="00E07B02">
        <w:rPr>
          <w:sz w:val="28"/>
          <w:szCs w:val="28"/>
        </w:rPr>
        <w:t>4</w:t>
      </w:r>
      <w:r>
        <w:rPr>
          <w:sz w:val="28"/>
          <w:szCs w:val="28"/>
        </w:rPr>
        <w:t xml:space="preserve">.01 «Экономика» </w:t>
      </w:r>
    </w:p>
    <w:p w:rsidR="00EB7ACE" w:rsidRPr="00E90FE5" w:rsidRDefault="00EB7ACE" w:rsidP="005C6616">
      <w:pPr>
        <w:jc w:val="center"/>
        <w:rPr>
          <w:sz w:val="28"/>
          <w:szCs w:val="28"/>
        </w:rPr>
      </w:pPr>
    </w:p>
    <w:p w:rsidR="00EB7ACE" w:rsidRDefault="0026069D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направленность</w:t>
      </w:r>
      <w:r w:rsidR="00916F01" w:rsidRPr="00E90FE5">
        <w:rPr>
          <w:sz w:val="28"/>
          <w:szCs w:val="28"/>
        </w:rPr>
        <w:t xml:space="preserve"> программ</w:t>
      </w:r>
      <w:r w:rsidR="00F85190" w:rsidRPr="00E90FE5">
        <w:rPr>
          <w:sz w:val="28"/>
          <w:szCs w:val="28"/>
        </w:rPr>
        <w:t>ы</w:t>
      </w:r>
      <w:r w:rsidR="005803CA" w:rsidRPr="00E90FE5">
        <w:rPr>
          <w:sz w:val="28"/>
          <w:szCs w:val="28"/>
        </w:rPr>
        <w:t>магистратуры</w:t>
      </w:r>
      <w:r w:rsidR="00E15653" w:rsidRPr="00E90FE5">
        <w:rPr>
          <w:sz w:val="28"/>
          <w:szCs w:val="28"/>
        </w:rPr>
        <w:t>:</w:t>
      </w:r>
    </w:p>
    <w:p w:rsidR="00EB7ACE" w:rsidRDefault="00EB7ACE" w:rsidP="005C6616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B7ACE">
        <w:rPr>
          <w:sz w:val="28"/>
          <w:szCs w:val="28"/>
        </w:rPr>
        <w:t>Стратегии и риски международного бизнеса энергетических компаний</w:t>
      </w:r>
      <w:r>
        <w:rPr>
          <w:sz w:val="28"/>
          <w:szCs w:val="28"/>
        </w:rPr>
        <w:t>»</w:t>
      </w:r>
    </w:p>
    <w:p w:rsidR="00C20449" w:rsidRPr="00E90FE5" w:rsidRDefault="00EB7ACE" w:rsidP="005C6616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B7ACE">
        <w:rPr>
          <w:sz w:val="28"/>
          <w:szCs w:val="28"/>
        </w:rPr>
        <w:t xml:space="preserve">Экономика и моделирование бизнес-процессов </w:t>
      </w:r>
      <w:r>
        <w:rPr>
          <w:sz w:val="28"/>
          <w:szCs w:val="28"/>
        </w:rPr>
        <w:br/>
      </w:r>
      <w:r w:rsidRPr="00EB7ACE">
        <w:rPr>
          <w:sz w:val="28"/>
          <w:szCs w:val="28"/>
        </w:rPr>
        <w:t>топливно-энергетического комплекса</w:t>
      </w:r>
      <w:r>
        <w:rPr>
          <w:sz w:val="28"/>
          <w:szCs w:val="28"/>
        </w:rPr>
        <w:t>»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5C6616" w:rsidRDefault="005C6616" w:rsidP="005C6616">
      <w:pPr>
        <w:jc w:val="center"/>
        <w:rPr>
          <w:sz w:val="28"/>
          <w:szCs w:val="28"/>
        </w:rPr>
      </w:pPr>
    </w:p>
    <w:p w:rsidR="008706F3" w:rsidRDefault="008706F3" w:rsidP="005C6616">
      <w:pPr>
        <w:jc w:val="center"/>
        <w:rPr>
          <w:sz w:val="28"/>
          <w:szCs w:val="28"/>
        </w:rPr>
      </w:pPr>
    </w:p>
    <w:p w:rsidR="008706F3" w:rsidRPr="00E90FE5" w:rsidRDefault="008706F3" w:rsidP="005C6616">
      <w:pPr>
        <w:jc w:val="center"/>
        <w:rPr>
          <w:sz w:val="28"/>
          <w:szCs w:val="28"/>
        </w:rPr>
      </w:pPr>
    </w:p>
    <w:p w:rsidR="005C6616" w:rsidRPr="00E90FE5" w:rsidRDefault="005C6616" w:rsidP="005C6616">
      <w:pPr>
        <w:jc w:val="center"/>
        <w:rPr>
          <w:sz w:val="28"/>
          <w:szCs w:val="28"/>
        </w:rPr>
      </w:pPr>
    </w:p>
    <w:p w:rsidR="00FD6C55" w:rsidRDefault="00FD6C55" w:rsidP="005C6616">
      <w:pPr>
        <w:jc w:val="center"/>
        <w:rPr>
          <w:sz w:val="28"/>
          <w:szCs w:val="28"/>
        </w:rPr>
      </w:pPr>
    </w:p>
    <w:p w:rsidR="00EB7ACE" w:rsidRDefault="00EB7ACE" w:rsidP="005C6616">
      <w:pPr>
        <w:jc w:val="center"/>
        <w:rPr>
          <w:sz w:val="28"/>
          <w:szCs w:val="28"/>
        </w:rPr>
      </w:pPr>
    </w:p>
    <w:p w:rsidR="00EB7ACE" w:rsidRPr="00E90FE5" w:rsidRDefault="00EB7ACE" w:rsidP="005C6616">
      <w:pPr>
        <w:jc w:val="center"/>
        <w:rPr>
          <w:sz w:val="28"/>
          <w:szCs w:val="28"/>
        </w:rPr>
      </w:pPr>
    </w:p>
    <w:p w:rsidR="00FD6C55" w:rsidRPr="00E90FE5" w:rsidRDefault="00FD6C55" w:rsidP="005C6616">
      <w:pPr>
        <w:jc w:val="center"/>
        <w:rPr>
          <w:sz w:val="28"/>
          <w:szCs w:val="28"/>
        </w:rPr>
      </w:pPr>
    </w:p>
    <w:p w:rsidR="00FD6C55" w:rsidRPr="00E90FE5" w:rsidRDefault="00FD6C55" w:rsidP="005C6616">
      <w:pPr>
        <w:jc w:val="center"/>
        <w:rPr>
          <w:sz w:val="28"/>
          <w:szCs w:val="28"/>
        </w:rPr>
      </w:pPr>
    </w:p>
    <w:p w:rsidR="005C720D" w:rsidRPr="00E90FE5" w:rsidRDefault="005C720D" w:rsidP="005C6616">
      <w:pPr>
        <w:jc w:val="center"/>
        <w:rPr>
          <w:sz w:val="28"/>
          <w:szCs w:val="28"/>
        </w:rPr>
      </w:pPr>
    </w:p>
    <w:p w:rsidR="005803CA" w:rsidRPr="00E90FE5" w:rsidRDefault="005803CA" w:rsidP="005C6616">
      <w:pPr>
        <w:jc w:val="center"/>
        <w:rPr>
          <w:sz w:val="28"/>
          <w:szCs w:val="28"/>
        </w:rPr>
      </w:pPr>
    </w:p>
    <w:p w:rsidR="005803CA" w:rsidRPr="00E90FE5" w:rsidRDefault="005803CA" w:rsidP="005C6616">
      <w:pPr>
        <w:jc w:val="center"/>
        <w:rPr>
          <w:sz w:val="28"/>
          <w:szCs w:val="28"/>
        </w:rPr>
      </w:pPr>
    </w:p>
    <w:p w:rsidR="005803CA" w:rsidRPr="00E90FE5" w:rsidRDefault="005803CA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</w:t>
      </w:r>
      <w:r w:rsidR="00FD761C" w:rsidRPr="00E90FE5">
        <w:rPr>
          <w:sz w:val="28"/>
          <w:szCs w:val="28"/>
        </w:rPr>
        <w:t>20</w:t>
      </w:r>
    </w:p>
    <w:p w:rsidR="005803CA" w:rsidRPr="00E90FE5" w:rsidRDefault="005803CA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F04542" w:rsidRPr="00E90FE5" w:rsidRDefault="00045C1E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</w:p>
    <w:p w:rsidR="006E7725" w:rsidRPr="00E90FE5" w:rsidRDefault="006E7725" w:rsidP="005C6616">
      <w:pPr>
        <w:jc w:val="center"/>
        <w:rPr>
          <w:sz w:val="28"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108"/>
        <w:gridCol w:w="4320"/>
        <w:gridCol w:w="244"/>
        <w:gridCol w:w="4673"/>
      </w:tblGrid>
      <w:tr w:rsidR="00F04542" w:rsidRPr="00E90FE5" w:rsidTr="006E7725">
        <w:trPr>
          <w:gridBefore w:val="1"/>
          <w:gridAfter w:val="2"/>
          <w:wBefore w:w="108" w:type="dxa"/>
          <w:wAfter w:w="4917" w:type="dxa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04542" w:rsidRPr="00E90FE5" w:rsidRDefault="00F04542" w:rsidP="005C6616">
            <w:pPr>
              <w:jc w:val="center"/>
              <w:rPr>
                <w:sz w:val="28"/>
                <w:szCs w:val="28"/>
              </w:rPr>
            </w:pPr>
          </w:p>
        </w:tc>
      </w:tr>
      <w:tr w:rsidR="006E7725" w:rsidRPr="00E90FE5" w:rsidTr="006E77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725" w:rsidRPr="00E90FE5" w:rsidRDefault="006E7725" w:rsidP="005C66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757" w:rsidRPr="00E90FE5" w:rsidRDefault="00C41757" w:rsidP="005C6616">
            <w:pPr>
              <w:jc w:val="center"/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УТВЕРЖДАЮ</w:t>
            </w:r>
          </w:p>
          <w:p w:rsidR="00C41757" w:rsidRPr="00E90FE5" w:rsidRDefault="00C41757" w:rsidP="005C6616">
            <w:pPr>
              <w:jc w:val="center"/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Проректор по развитию образовательных программ</w:t>
            </w:r>
          </w:p>
          <w:p w:rsidR="00C41757" w:rsidRPr="00E90FE5" w:rsidRDefault="00C41757" w:rsidP="005C6616">
            <w:pPr>
              <w:jc w:val="center"/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_______________Е.А. Каменева</w:t>
            </w:r>
          </w:p>
          <w:p w:rsidR="00561EB6" w:rsidRPr="006F7991" w:rsidRDefault="006F7991" w:rsidP="006F79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</w:t>
            </w:r>
            <w:r w:rsidRPr="006F7991">
              <w:rPr>
                <w:b/>
                <w:sz w:val="28"/>
                <w:szCs w:val="28"/>
              </w:rPr>
              <w:t xml:space="preserve">24. 03. </w:t>
            </w:r>
            <w:r w:rsidR="00561EB6" w:rsidRPr="006F7991">
              <w:rPr>
                <w:b/>
                <w:sz w:val="28"/>
                <w:szCs w:val="28"/>
              </w:rPr>
              <w:t>2020г.</w:t>
            </w:r>
          </w:p>
          <w:p w:rsidR="006E7725" w:rsidRPr="00E90FE5" w:rsidRDefault="006E7725" w:rsidP="005C6616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867B55" w:rsidRPr="00E90FE5" w:rsidRDefault="00867B55" w:rsidP="005C6616">
      <w:pPr>
        <w:jc w:val="center"/>
        <w:rPr>
          <w:sz w:val="28"/>
          <w:szCs w:val="28"/>
        </w:rPr>
      </w:pPr>
    </w:p>
    <w:p w:rsidR="005C6616" w:rsidRPr="00E90FE5" w:rsidRDefault="005C6616" w:rsidP="005C6616">
      <w:pPr>
        <w:jc w:val="center"/>
        <w:rPr>
          <w:sz w:val="28"/>
          <w:szCs w:val="28"/>
        </w:rPr>
      </w:pPr>
    </w:p>
    <w:p w:rsidR="00AF71A0" w:rsidRPr="00E90FE5" w:rsidRDefault="00626CDA" w:rsidP="005C6616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="00AF71A0" w:rsidRPr="00E90FE5">
        <w:rPr>
          <w:sz w:val="28"/>
          <w:szCs w:val="28"/>
        </w:rPr>
        <w:t>рачук А.В., Н.В. Линдер, А.С. Кудряшов</w:t>
      </w:r>
    </w:p>
    <w:p w:rsidR="002425B0" w:rsidRPr="00E90FE5" w:rsidRDefault="002425B0" w:rsidP="005C6616">
      <w:pPr>
        <w:jc w:val="center"/>
        <w:rPr>
          <w:sz w:val="28"/>
          <w:szCs w:val="28"/>
        </w:rPr>
      </w:pPr>
    </w:p>
    <w:p w:rsidR="005803CA" w:rsidRPr="00E90FE5" w:rsidRDefault="005803CA" w:rsidP="005C6616">
      <w:pPr>
        <w:jc w:val="center"/>
        <w:rPr>
          <w:sz w:val="28"/>
          <w:szCs w:val="28"/>
        </w:rPr>
      </w:pPr>
    </w:p>
    <w:p w:rsidR="005803CA" w:rsidRPr="00E90FE5" w:rsidRDefault="0026069D" w:rsidP="005C6616">
      <w:pPr>
        <w:jc w:val="center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ТЕХНОЛОГИЧЕСКОЕ ПРЕДПРИНИМАТЕЛЬСТВО И ИННОВАЦИОННАЯ СТРАТЕГИЯ</w:t>
      </w:r>
    </w:p>
    <w:p w:rsidR="002425B0" w:rsidRPr="00E90FE5" w:rsidRDefault="002425B0" w:rsidP="005C6616">
      <w:pPr>
        <w:jc w:val="center"/>
        <w:rPr>
          <w:sz w:val="28"/>
          <w:szCs w:val="28"/>
        </w:rPr>
      </w:pPr>
    </w:p>
    <w:p w:rsidR="00EB7ACE" w:rsidRPr="00E90FE5" w:rsidRDefault="00EB7ACE" w:rsidP="00EB7AC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:rsidR="00EB7ACE" w:rsidRPr="00E90FE5" w:rsidRDefault="00EB7ACE" w:rsidP="00EB7AC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:rsidR="00EB7ACE" w:rsidRDefault="00E07B02" w:rsidP="00EB7ACE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</w:t>
      </w:r>
      <w:r w:rsidR="00EB7ACE">
        <w:rPr>
          <w:sz w:val="28"/>
          <w:szCs w:val="28"/>
        </w:rPr>
        <w:t xml:space="preserve">.01 «Экономика» </w:t>
      </w:r>
    </w:p>
    <w:p w:rsidR="00EB7ACE" w:rsidRPr="00E90FE5" w:rsidRDefault="00EB7ACE" w:rsidP="00EB7ACE">
      <w:pPr>
        <w:jc w:val="center"/>
        <w:rPr>
          <w:sz w:val="28"/>
          <w:szCs w:val="28"/>
        </w:rPr>
      </w:pPr>
    </w:p>
    <w:p w:rsidR="00EB7ACE" w:rsidRDefault="00EB7ACE" w:rsidP="00EB7AC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 xml:space="preserve">направленность программы магистратуры: </w:t>
      </w:r>
    </w:p>
    <w:p w:rsidR="00EB7ACE" w:rsidRDefault="00EB7ACE" w:rsidP="00EB7AC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B7ACE">
        <w:rPr>
          <w:sz w:val="28"/>
          <w:szCs w:val="28"/>
        </w:rPr>
        <w:t>Стратегии и риски международного бизнеса энергетических компаний</w:t>
      </w:r>
      <w:r>
        <w:rPr>
          <w:sz w:val="28"/>
          <w:szCs w:val="28"/>
        </w:rPr>
        <w:t>»</w:t>
      </w:r>
    </w:p>
    <w:p w:rsidR="00EB7ACE" w:rsidRPr="00E90FE5" w:rsidRDefault="00EB7ACE" w:rsidP="00EB7AC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B7ACE">
        <w:rPr>
          <w:sz w:val="28"/>
          <w:szCs w:val="28"/>
        </w:rPr>
        <w:t xml:space="preserve">Экономика и моделирование бизнес-процессов </w:t>
      </w:r>
      <w:r>
        <w:rPr>
          <w:sz w:val="28"/>
          <w:szCs w:val="28"/>
        </w:rPr>
        <w:br/>
      </w:r>
      <w:r w:rsidRPr="00EB7ACE">
        <w:rPr>
          <w:sz w:val="28"/>
          <w:szCs w:val="28"/>
        </w:rPr>
        <w:t>топливно-энергетического комплекса</w:t>
      </w:r>
      <w:r>
        <w:rPr>
          <w:sz w:val="28"/>
          <w:szCs w:val="28"/>
        </w:rPr>
        <w:t>»</w:t>
      </w:r>
    </w:p>
    <w:p w:rsidR="006E7725" w:rsidRPr="00E90FE5" w:rsidRDefault="006E7725" w:rsidP="005C6616">
      <w:pPr>
        <w:jc w:val="center"/>
        <w:rPr>
          <w:sz w:val="28"/>
          <w:szCs w:val="28"/>
        </w:rPr>
      </w:pPr>
    </w:p>
    <w:p w:rsidR="00487E66" w:rsidRPr="00E90FE5" w:rsidRDefault="00487E66" w:rsidP="005C6616">
      <w:pPr>
        <w:jc w:val="center"/>
        <w:rPr>
          <w:sz w:val="28"/>
          <w:szCs w:val="28"/>
        </w:rPr>
      </w:pPr>
    </w:p>
    <w:p w:rsidR="007A1B31" w:rsidRPr="00195454" w:rsidRDefault="007A1B31" w:rsidP="007A1B31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 w:rsidRPr="00195454">
        <w:rPr>
          <w:i/>
          <w:sz w:val="26"/>
          <w:szCs w:val="26"/>
        </w:rPr>
        <w:t>Рекомендовано Ученым советом Факультета менеджмента</w:t>
      </w:r>
    </w:p>
    <w:p w:rsidR="007A1B31" w:rsidRPr="00195454" w:rsidRDefault="007A1B31" w:rsidP="007A1B31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 w:rsidRPr="00195454">
        <w:rPr>
          <w:i/>
          <w:sz w:val="26"/>
          <w:szCs w:val="26"/>
        </w:rPr>
        <w:t>и Факультета международного туризма, спорта и гостиничного бизнеса</w:t>
      </w:r>
    </w:p>
    <w:p w:rsidR="007A1B31" w:rsidRPr="001814CF" w:rsidRDefault="007A1B31" w:rsidP="007A1B31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 w:rsidRPr="001814CF">
        <w:rPr>
          <w:i/>
          <w:sz w:val="26"/>
          <w:szCs w:val="26"/>
        </w:rPr>
        <w:t>(протокол № 49 от 17.03. 2020 г.)</w:t>
      </w:r>
    </w:p>
    <w:p w:rsidR="007A1B31" w:rsidRPr="001814CF" w:rsidRDefault="007A1B31" w:rsidP="007A1B31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:rsidR="007A1B31" w:rsidRPr="001814CF" w:rsidRDefault="007A1B31" w:rsidP="007A1B31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 w:rsidRPr="001814CF">
        <w:rPr>
          <w:i/>
          <w:sz w:val="26"/>
          <w:szCs w:val="26"/>
        </w:rPr>
        <w:t>Одобрено Советом учебно-научного Департамента менеджмента</w:t>
      </w:r>
    </w:p>
    <w:p w:rsidR="007A1B31" w:rsidRPr="00195454" w:rsidRDefault="007A1B31" w:rsidP="007A1B31">
      <w:pPr>
        <w:jc w:val="center"/>
        <w:rPr>
          <w:i/>
          <w:iCs/>
          <w:sz w:val="26"/>
          <w:szCs w:val="26"/>
        </w:rPr>
      </w:pPr>
      <w:r w:rsidRPr="001814CF">
        <w:rPr>
          <w:i/>
          <w:sz w:val="26"/>
          <w:szCs w:val="26"/>
        </w:rPr>
        <w:t>(протокол № 16  от 10.03.2020 г.)</w:t>
      </w:r>
    </w:p>
    <w:p w:rsidR="00AF71A0" w:rsidRPr="00E90FE5" w:rsidRDefault="00AF71A0" w:rsidP="00EB7ACE">
      <w:pPr>
        <w:rPr>
          <w:sz w:val="28"/>
          <w:szCs w:val="28"/>
        </w:rPr>
      </w:pPr>
    </w:p>
    <w:p w:rsidR="00487E66" w:rsidRPr="00E90FE5" w:rsidRDefault="00487E66" w:rsidP="00EB7ACE">
      <w:pPr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</w:t>
      </w:r>
      <w:r w:rsidR="00E6607A" w:rsidRPr="00E90FE5">
        <w:rPr>
          <w:sz w:val="28"/>
          <w:szCs w:val="28"/>
        </w:rPr>
        <w:t>20</w:t>
      </w:r>
    </w:p>
    <w:p w:rsidR="00AF71A0" w:rsidRPr="007A1B31" w:rsidRDefault="00A17336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br w:type="page"/>
      </w:r>
      <w:r w:rsidR="00AF71A0" w:rsidRPr="007A1B31">
        <w:rPr>
          <w:sz w:val="28"/>
          <w:szCs w:val="28"/>
        </w:rPr>
        <w:lastRenderedPageBreak/>
        <w:t>УДК 378.244.6(073)</w:t>
      </w:r>
    </w:p>
    <w:p w:rsidR="00AF71A0" w:rsidRPr="007A1B31" w:rsidRDefault="00AF71A0" w:rsidP="005C6616">
      <w:pPr>
        <w:rPr>
          <w:sz w:val="28"/>
          <w:szCs w:val="28"/>
        </w:rPr>
      </w:pPr>
      <w:r w:rsidRPr="007A1B31">
        <w:rPr>
          <w:sz w:val="28"/>
          <w:szCs w:val="28"/>
        </w:rPr>
        <w:t xml:space="preserve"> ББК 74.58</w:t>
      </w:r>
    </w:p>
    <w:p w:rsidR="00AF71A0" w:rsidRPr="007A1B31" w:rsidRDefault="00AF71A0" w:rsidP="005C6616">
      <w:pPr>
        <w:rPr>
          <w:sz w:val="28"/>
          <w:szCs w:val="28"/>
        </w:rPr>
      </w:pPr>
      <w:r w:rsidRPr="007A1B31">
        <w:rPr>
          <w:sz w:val="28"/>
          <w:szCs w:val="28"/>
        </w:rPr>
        <w:t>Т-65</w:t>
      </w:r>
    </w:p>
    <w:p w:rsidR="00F10253" w:rsidRPr="007A1B31" w:rsidRDefault="00F10253" w:rsidP="005C6616">
      <w:pPr>
        <w:rPr>
          <w:sz w:val="28"/>
          <w:szCs w:val="28"/>
        </w:rPr>
      </w:pPr>
    </w:p>
    <w:p w:rsidR="007B712C" w:rsidRPr="007A1B31" w:rsidRDefault="007B712C" w:rsidP="005C6616">
      <w:pPr>
        <w:rPr>
          <w:sz w:val="28"/>
          <w:szCs w:val="28"/>
        </w:rPr>
      </w:pPr>
    </w:p>
    <w:p w:rsidR="00916F01" w:rsidRPr="00E90FE5" w:rsidRDefault="00916F01" w:rsidP="005C6616">
      <w:pPr>
        <w:jc w:val="center"/>
        <w:rPr>
          <w:sz w:val="28"/>
          <w:szCs w:val="28"/>
        </w:rPr>
      </w:pPr>
      <w:r w:rsidRPr="007A1B31">
        <w:rPr>
          <w:sz w:val="28"/>
          <w:szCs w:val="28"/>
        </w:rPr>
        <w:t>Попадюк Т.Г., д.э</w:t>
      </w:r>
      <w:r w:rsidRPr="00E90FE5">
        <w:rPr>
          <w:sz w:val="28"/>
          <w:szCs w:val="28"/>
        </w:rPr>
        <w:t>.н., профессор Департамента менеджмента ФГОБУ ВО «Финансовый университет при Правительстве Российской Федерации»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AF71A0" w:rsidRPr="00E90FE5" w:rsidRDefault="00AF71A0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Трачук А.В., Н.В. Линдер, А.С. Кудряшов</w:t>
      </w:r>
    </w:p>
    <w:p w:rsidR="000171C7" w:rsidRPr="00E90FE5" w:rsidRDefault="000171C7" w:rsidP="00EB7ACE">
      <w:pPr>
        <w:rPr>
          <w:sz w:val="28"/>
          <w:szCs w:val="28"/>
        </w:rPr>
      </w:pPr>
    </w:p>
    <w:p w:rsidR="00F04542" w:rsidRPr="00E90FE5" w:rsidRDefault="00F04542" w:rsidP="00EB7ACE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 «</w:t>
      </w:r>
      <w:r w:rsidR="0026069D" w:rsidRPr="00E90FE5">
        <w:rPr>
          <w:sz w:val="28"/>
          <w:szCs w:val="28"/>
        </w:rPr>
        <w:t>Технологическое предпринимательство и инновационная стратегия</w:t>
      </w:r>
      <w:r w:rsidRPr="00E90FE5">
        <w:rPr>
          <w:sz w:val="28"/>
          <w:szCs w:val="28"/>
        </w:rPr>
        <w:t>» предназначена для студентов</w:t>
      </w:r>
      <w:r w:rsidR="00F85190" w:rsidRPr="00E90FE5">
        <w:rPr>
          <w:sz w:val="28"/>
          <w:szCs w:val="28"/>
        </w:rPr>
        <w:t xml:space="preserve">очной </w:t>
      </w:r>
      <w:r w:rsidR="00E57996" w:rsidRPr="00E90FE5">
        <w:rPr>
          <w:sz w:val="28"/>
          <w:szCs w:val="28"/>
        </w:rPr>
        <w:t>форм</w:t>
      </w:r>
      <w:r w:rsidR="008254F1" w:rsidRPr="00E90FE5">
        <w:rPr>
          <w:sz w:val="28"/>
          <w:szCs w:val="28"/>
        </w:rPr>
        <w:t>ы</w:t>
      </w:r>
      <w:r w:rsidR="00E57996" w:rsidRPr="00E90FE5">
        <w:rPr>
          <w:sz w:val="28"/>
          <w:szCs w:val="28"/>
        </w:rPr>
        <w:t xml:space="preserve"> обучения</w:t>
      </w:r>
      <w:r w:rsidRPr="00E90FE5">
        <w:rPr>
          <w:sz w:val="28"/>
          <w:szCs w:val="28"/>
        </w:rPr>
        <w:t xml:space="preserve">, </w:t>
      </w:r>
      <w:r w:rsidR="003236E6" w:rsidRPr="00E90FE5">
        <w:rPr>
          <w:sz w:val="28"/>
          <w:szCs w:val="28"/>
        </w:rPr>
        <w:t>обучающихся по направлени</w:t>
      </w:r>
      <w:r w:rsidR="00A17336" w:rsidRPr="00E90FE5">
        <w:rPr>
          <w:sz w:val="28"/>
          <w:szCs w:val="28"/>
        </w:rPr>
        <w:t>ю</w:t>
      </w:r>
      <w:r w:rsidR="00D61A66" w:rsidRPr="00E90FE5">
        <w:rPr>
          <w:sz w:val="28"/>
          <w:szCs w:val="28"/>
        </w:rPr>
        <w:t xml:space="preserve">подготовки </w:t>
      </w:r>
      <w:r w:rsidR="00E07B02">
        <w:rPr>
          <w:sz w:val="28"/>
          <w:szCs w:val="28"/>
        </w:rPr>
        <w:t>38.04</w:t>
      </w:r>
      <w:r w:rsidR="00EB7ACE">
        <w:rPr>
          <w:sz w:val="28"/>
          <w:szCs w:val="28"/>
        </w:rPr>
        <w:t>.01 «Экономика»</w:t>
      </w:r>
      <w:r w:rsidR="008254F1" w:rsidRPr="00E90FE5">
        <w:rPr>
          <w:sz w:val="28"/>
          <w:szCs w:val="28"/>
        </w:rPr>
        <w:t xml:space="preserve">, </w:t>
      </w:r>
      <w:r w:rsidR="0026069D" w:rsidRPr="00E90FE5">
        <w:rPr>
          <w:sz w:val="28"/>
          <w:szCs w:val="28"/>
        </w:rPr>
        <w:t>направленность</w:t>
      </w:r>
      <w:r w:rsidR="008254F1" w:rsidRPr="00E90FE5">
        <w:rPr>
          <w:sz w:val="28"/>
          <w:szCs w:val="28"/>
        </w:rPr>
        <w:t xml:space="preserve"> программы магистратуры: </w:t>
      </w:r>
      <w:r w:rsidR="00EB7ACE" w:rsidRPr="00EB7ACE">
        <w:rPr>
          <w:sz w:val="28"/>
          <w:szCs w:val="28"/>
        </w:rPr>
        <w:t>«Стратегии и риски международного б</w:t>
      </w:r>
      <w:r w:rsidR="00EB7ACE">
        <w:rPr>
          <w:sz w:val="28"/>
          <w:szCs w:val="28"/>
        </w:rPr>
        <w:t xml:space="preserve">изнеса энергетических компаний», </w:t>
      </w:r>
      <w:r w:rsidR="00EB7ACE" w:rsidRPr="00EB7ACE">
        <w:rPr>
          <w:sz w:val="28"/>
          <w:szCs w:val="28"/>
        </w:rPr>
        <w:t xml:space="preserve">«Экономика и </w:t>
      </w:r>
      <w:r w:rsidR="00EB7ACE">
        <w:rPr>
          <w:sz w:val="28"/>
          <w:szCs w:val="28"/>
        </w:rPr>
        <w:t xml:space="preserve">моделирование бизнес-процессов </w:t>
      </w:r>
      <w:r w:rsidR="00EB7ACE" w:rsidRPr="00EB7ACE">
        <w:rPr>
          <w:sz w:val="28"/>
          <w:szCs w:val="28"/>
        </w:rPr>
        <w:t>топливно-энергетического комплекса»</w:t>
      </w:r>
      <w:r w:rsidR="00B97E52" w:rsidRPr="00E90FE5">
        <w:rPr>
          <w:sz w:val="28"/>
          <w:szCs w:val="28"/>
        </w:rPr>
        <w:t xml:space="preserve">– М.: ФГОБУ ВО «Финансовый университет при Правительстве Российской Федерации», Департамент менеджмента, </w:t>
      </w:r>
      <w:r w:rsidRPr="00E90FE5">
        <w:rPr>
          <w:sz w:val="28"/>
          <w:szCs w:val="28"/>
        </w:rPr>
        <w:t>20</w:t>
      </w:r>
      <w:r w:rsidR="00E6607A" w:rsidRPr="00E90FE5">
        <w:rPr>
          <w:sz w:val="28"/>
          <w:szCs w:val="28"/>
        </w:rPr>
        <w:t>20</w:t>
      </w:r>
      <w:r w:rsidRPr="00E90FE5">
        <w:rPr>
          <w:sz w:val="28"/>
          <w:szCs w:val="28"/>
        </w:rPr>
        <w:t>. –</w:t>
      </w:r>
      <w:r w:rsidR="0064306D" w:rsidRPr="00157159">
        <w:rPr>
          <w:sz w:val="28"/>
          <w:szCs w:val="28"/>
        </w:rPr>
        <w:t>2</w:t>
      </w:r>
      <w:r w:rsidR="007A1B31" w:rsidRPr="00157159">
        <w:rPr>
          <w:sz w:val="28"/>
          <w:szCs w:val="28"/>
        </w:rPr>
        <w:t>4</w:t>
      </w:r>
      <w:r w:rsidR="00AC41C5" w:rsidRPr="00157159">
        <w:rPr>
          <w:sz w:val="28"/>
          <w:szCs w:val="28"/>
        </w:rPr>
        <w:t>с</w:t>
      </w:r>
      <w:r w:rsidR="00D23A32" w:rsidRPr="00157159">
        <w:rPr>
          <w:sz w:val="28"/>
          <w:szCs w:val="28"/>
        </w:rPr>
        <w:t>.</w:t>
      </w:r>
      <w:r w:rsidR="00E07B02">
        <w:rPr>
          <w:sz w:val="28"/>
          <w:szCs w:val="28"/>
        </w:rPr>
        <w:t xml:space="preserve"> </w:t>
      </w:r>
      <w:r w:rsidR="00C3794B" w:rsidRPr="00E90FE5">
        <w:rPr>
          <w:sz w:val="28"/>
          <w:szCs w:val="28"/>
        </w:rPr>
        <w:t xml:space="preserve">Рабочая программа </w:t>
      </w:r>
      <w:r w:rsidRPr="00E90FE5">
        <w:rPr>
          <w:sz w:val="28"/>
          <w:szCs w:val="28"/>
        </w:rPr>
        <w:t>дисциплины содержит требования к результатам освоения дисциплины, программу, тематику практических и семинарских занятий и указания по их проведению, формы самостоятельной работы, систему оценивания и учебно-методическое обеспечение дисциплины.</w:t>
      </w:r>
    </w:p>
    <w:p w:rsidR="00F04542" w:rsidRPr="00E90FE5" w:rsidRDefault="00F04542" w:rsidP="005C6616">
      <w:pPr>
        <w:jc w:val="center"/>
        <w:rPr>
          <w:sz w:val="28"/>
          <w:szCs w:val="28"/>
        </w:rPr>
      </w:pPr>
    </w:p>
    <w:p w:rsidR="00DC3F9E" w:rsidRPr="00E90FE5" w:rsidRDefault="00DC3F9E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Учебное издание</w:t>
      </w:r>
    </w:p>
    <w:p w:rsidR="00AF71A0" w:rsidRPr="00E90FE5" w:rsidRDefault="00AF71A0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Трачук А.В., Н.В. Линдер, А.С. Кудряшов</w:t>
      </w:r>
    </w:p>
    <w:p w:rsidR="00F85190" w:rsidRPr="00E90FE5" w:rsidRDefault="00F85190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:rsidR="008254F1" w:rsidRPr="00E90FE5" w:rsidRDefault="008254F1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:rsidR="008254F1" w:rsidRPr="00E90FE5" w:rsidRDefault="00E07B02" w:rsidP="005C6616">
      <w:pPr>
        <w:jc w:val="center"/>
        <w:rPr>
          <w:sz w:val="28"/>
          <w:szCs w:val="28"/>
        </w:rPr>
      </w:pPr>
      <w:r>
        <w:rPr>
          <w:sz w:val="28"/>
          <w:szCs w:val="28"/>
        </w:rPr>
        <w:t>38.04</w:t>
      </w:r>
      <w:r w:rsidR="00EB7ACE">
        <w:rPr>
          <w:sz w:val="28"/>
          <w:szCs w:val="28"/>
        </w:rPr>
        <w:t xml:space="preserve">.01 «Экономика» </w:t>
      </w:r>
    </w:p>
    <w:p w:rsidR="008254F1" w:rsidRPr="00E90FE5" w:rsidRDefault="0026069D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направленность</w:t>
      </w:r>
      <w:r w:rsidR="008254F1" w:rsidRPr="00E90FE5">
        <w:rPr>
          <w:sz w:val="28"/>
          <w:szCs w:val="28"/>
        </w:rPr>
        <w:t xml:space="preserve"> программы магистратуры: «</w:t>
      </w:r>
      <w:r w:rsidRPr="00E90FE5">
        <w:rPr>
          <w:sz w:val="28"/>
          <w:szCs w:val="28"/>
        </w:rPr>
        <w:t>Производственный менеджмент и управление бизнес-процессами</w:t>
      </w:r>
    </w:p>
    <w:p w:rsidR="008254F1" w:rsidRPr="00E90FE5" w:rsidRDefault="008254F1" w:rsidP="005C6616">
      <w:pPr>
        <w:jc w:val="center"/>
        <w:rPr>
          <w:sz w:val="28"/>
          <w:szCs w:val="28"/>
        </w:rPr>
      </w:pPr>
    </w:p>
    <w:p w:rsidR="00F04542" w:rsidRPr="00E90FE5" w:rsidRDefault="00F04542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 xml:space="preserve">Компьютерный набор, верстка: </w:t>
      </w:r>
      <w:r w:rsidR="00760B02" w:rsidRPr="00E90FE5">
        <w:rPr>
          <w:sz w:val="28"/>
          <w:szCs w:val="28"/>
        </w:rPr>
        <w:t>__________</w:t>
      </w:r>
    </w:p>
    <w:p w:rsidR="00F04542" w:rsidRPr="001F2F15" w:rsidRDefault="00F04542" w:rsidP="005C6616">
      <w:pPr>
        <w:jc w:val="center"/>
        <w:rPr>
          <w:sz w:val="28"/>
          <w:szCs w:val="28"/>
          <w:lang w:val="en-US"/>
        </w:rPr>
      </w:pPr>
      <w:r w:rsidRPr="00E90FE5">
        <w:rPr>
          <w:sz w:val="28"/>
          <w:szCs w:val="28"/>
        </w:rPr>
        <w:t>Формат 60x90/16. Гарнитура</w:t>
      </w:r>
      <w:r w:rsidRPr="001F2F15">
        <w:rPr>
          <w:sz w:val="28"/>
          <w:szCs w:val="28"/>
          <w:lang w:val="en-US"/>
        </w:rPr>
        <w:t xml:space="preserve"> Times New Roman</w:t>
      </w:r>
    </w:p>
    <w:p w:rsidR="00F04542" w:rsidRPr="001F2F15" w:rsidRDefault="00F04542" w:rsidP="005C6616">
      <w:pPr>
        <w:jc w:val="center"/>
        <w:rPr>
          <w:sz w:val="28"/>
          <w:szCs w:val="28"/>
          <w:lang w:val="en-US"/>
        </w:rPr>
      </w:pPr>
      <w:r w:rsidRPr="00E90FE5">
        <w:rPr>
          <w:sz w:val="28"/>
          <w:szCs w:val="28"/>
        </w:rPr>
        <w:t>Усл</w:t>
      </w:r>
      <w:r w:rsidRPr="001F2F15">
        <w:rPr>
          <w:sz w:val="28"/>
          <w:szCs w:val="28"/>
          <w:lang w:val="en-US"/>
        </w:rPr>
        <w:t xml:space="preserve">. </w:t>
      </w:r>
      <w:r w:rsidRPr="00E90FE5">
        <w:rPr>
          <w:sz w:val="28"/>
          <w:szCs w:val="28"/>
        </w:rPr>
        <w:t>п</w:t>
      </w:r>
      <w:r w:rsidRPr="001F2F15">
        <w:rPr>
          <w:sz w:val="28"/>
          <w:szCs w:val="28"/>
          <w:lang w:val="en-US"/>
        </w:rPr>
        <w:t>.</w:t>
      </w:r>
      <w:r w:rsidRPr="00E90FE5">
        <w:rPr>
          <w:sz w:val="28"/>
          <w:szCs w:val="28"/>
        </w:rPr>
        <w:t>л</w:t>
      </w:r>
      <w:r w:rsidRPr="001F2F15">
        <w:rPr>
          <w:sz w:val="28"/>
          <w:szCs w:val="28"/>
          <w:lang w:val="en-US"/>
        </w:rPr>
        <w:t xml:space="preserve">. </w:t>
      </w:r>
      <w:r w:rsidR="00F31A4A" w:rsidRPr="001F2F15">
        <w:rPr>
          <w:sz w:val="28"/>
          <w:szCs w:val="28"/>
          <w:lang w:val="en-US"/>
        </w:rPr>
        <w:t>3</w:t>
      </w:r>
      <w:r w:rsidR="00A75FE4" w:rsidRPr="001F2F15">
        <w:rPr>
          <w:sz w:val="28"/>
          <w:szCs w:val="28"/>
          <w:lang w:val="en-US"/>
        </w:rPr>
        <w:t>,</w:t>
      </w:r>
      <w:r w:rsidR="00F31A4A" w:rsidRPr="001F2F15">
        <w:rPr>
          <w:sz w:val="28"/>
          <w:szCs w:val="28"/>
          <w:lang w:val="en-US"/>
        </w:rPr>
        <w:t>25</w:t>
      </w:r>
      <w:r w:rsidRPr="00E90FE5">
        <w:rPr>
          <w:sz w:val="28"/>
          <w:szCs w:val="28"/>
        </w:rPr>
        <w:t>Изд</w:t>
      </w:r>
      <w:r w:rsidRPr="001F2F15">
        <w:rPr>
          <w:sz w:val="28"/>
          <w:szCs w:val="28"/>
          <w:lang w:val="en-US"/>
        </w:rPr>
        <w:t>. № ___ -20</w:t>
      </w:r>
      <w:r w:rsidR="00AF71A0" w:rsidRPr="001F2F15">
        <w:rPr>
          <w:sz w:val="28"/>
          <w:szCs w:val="28"/>
          <w:lang w:val="en-US"/>
        </w:rPr>
        <w:t>20</w:t>
      </w:r>
      <w:r w:rsidRPr="001F2F15">
        <w:rPr>
          <w:sz w:val="28"/>
          <w:szCs w:val="28"/>
          <w:lang w:val="en-US"/>
        </w:rPr>
        <w:t xml:space="preserve">. </w:t>
      </w:r>
      <w:r w:rsidRPr="00E90FE5">
        <w:rPr>
          <w:sz w:val="28"/>
          <w:szCs w:val="28"/>
        </w:rPr>
        <w:t>Тираж</w:t>
      </w:r>
      <w:r w:rsidRPr="001F2F15">
        <w:rPr>
          <w:sz w:val="28"/>
          <w:szCs w:val="28"/>
          <w:lang w:val="en-US"/>
        </w:rPr>
        <w:t xml:space="preserve">  ___  </w:t>
      </w:r>
      <w:r w:rsidRPr="00E90FE5">
        <w:rPr>
          <w:sz w:val="28"/>
          <w:szCs w:val="28"/>
        </w:rPr>
        <w:t>экз</w:t>
      </w:r>
      <w:r w:rsidRPr="001F2F15">
        <w:rPr>
          <w:sz w:val="28"/>
          <w:szCs w:val="28"/>
          <w:lang w:val="en-US"/>
        </w:rPr>
        <w:t>.</w:t>
      </w:r>
    </w:p>
    <w:p w:rsidR="00F04542" w:rsidRPr="001F2F15" w:rsidRDefault="00F04542" w:rsidP="005C6616">
      <w:pPr>
        <w:jc w:val="center"/>
        <w:rPr>
          <w:sz w:val="28"/>
          <w:szCs w:val="28"/>
          <w:lang w:val="en-US"/>
        </w:rPr>
      </w:pPr>
    </w:p>
    <w:p w:rsidR="00916F01" w:rsidRPr="001F2F15" w:rsidRDefault="00916F01" w:rsidP="005C6616">
      <w:pPr>
        <w:jc w:val="center"/>
        <w:rPr>
          <w:sz w:val="28"/>
          <w:szCs w:val="28"/>
          <w:lang w:val="en-US"/>
        </w:rPr>
      </w:pPr>
    </w:p>
    <w:p w:rsidR="00916F01" w:rsidRPr="001F2F15" w:rsidRDefault="00916F01" w:rsidP="005C6616">
      <w:pPr>
        <w:jc w:val="center"/>
        <w:rPr>
          <w:sz w:val="28"/>
          <w:szCs w:val="28"/>
          <w:lang w:val="en-US"/>
        </w:rPr>
      </w:pPr>
    </w:p>
    <w:p w:rsidR="00916F01" w:rsidRPr="001F2F15" w:rsidRDefault="00916F01" w:rsidP="005C6616">
      <w:pPr>
        <w:jc w:val="center"/>
        <w:rPr>
          <w:sz w:val="28"/>
          <w:szCs w:val="28"/>
          <w:lang w:val="en-US"/>
        </w:rPr>
      </w:pPr>
    </w:p>
    <w:p w:rsidR="00F04542" w:rsidRPr="001F2F15" w:rsidRDefault="00F04542" w:rsidP="005C6616">
      <w:pPr>
        <w:jc w:val="center"/>
        <w:rPr>
          <w:sz w:val="28"/>
          <w:szCs w:val="28"/>
          <w:lang w:val="en-US"/>
        </w:rPr>
      </w:pPr>
    </w:p>
    <w:p w:rsidR="00F04542" w:rsidRPr="001F2F15" w:rsidRDefault="00F04542" w:rsidP="005C6616">
      <w:pPr>
        <w:jc w:val="right"/>
        <w:rPr>
          <w:sz w:val="28"/>
          <w:szCs w:val="28"/>
          <w:lang w:val="en-US"/>
        </w:rPr>
      </w:pPr>
      <w:r w:rsidRPr="001F2F15">
        <w:rPr>
          <w:sz w:val="28"/>
          <w:szCs w:val="28"/>
          <w:lang w:val="en-US"/>
        </w:rPr>
        <w:t xml:space="preserve">© </w:t>
      </w:r>
      <w:r w:rsidR="00AF71A0" w:rsidRPr="00E90FE5">
        <w:rPr>
          <w:sz w:val="28"/>
          <w:szCs w:val="28"/>
        </w:rPr>
        <w:t>ТрачукА</w:t>
      </w:r>
      <w:r w:rsidR="00AF71A0" w:rsidRPr="001F2F15">
        <w:rPr>
          <w:sz w:val="28"/>
          <w:szCs w:val="28"/>
          <w:lang w:val="en-US"/>
        </w:rPr>
        <w:t>.</w:t>
      </w:r>
      <w:r w:rsidR="00AF71A0" w:rsidRPr="00E90FE5">
        <w:rPr>
          <w:sz w:val="28"/>
          <w:szCs w:val="28"/>
        </w:rPr>
        <w:t>В</w:t>
      </w:r>
      <w:r w:rsidR="00AF71A0" w:rsidRPr="001F2F15">
        <w:rPr>
          <w:sz w:val="28"/>
          <w:szCs w:val="28"/>
          <w:lang w:val="en-US"/>
        </w:rPr>
        <w:t xml:space="preserve">., </w:t>
      </w:r>
      <w:r w:rsidR="00AF71A0" w:rsidRPr="00E90FE5">
        <w:rPr>
          <w:sz w:val="28"/>
          <w:szCs w:val="28"/>
        </w:rPr>
        <w:t>Н</w:t>
      </w:r>
      <w:r w:rsidR="00AF71A0" w:rsidRPr="001F2F15">
        <w:rPr>
          <w:sz w:val="28"/>
          <w:szCs w:val="28"/>
          <w:lang w:val="en-US"/>
        </w:rPr>
        <w:t>.</w:t>
      </w:r>
      <w:r w:rsidR="00AF71A0" w:rsidRPr="00E90FE5">
        <w:rPr>
          <w:sz w:val="28"/>
          <w:szCs w:val="28"/>
        </w:rPr>
        <w:t>В</w:t>
      </w:r>
      <w:r w:rsidR="00AF71A0" w:rsidRPr="001F2F15">
        <w:rPr>
          <w:sz w:val="28"/>
          <w:szCs w:val="28"/>
          <w:lang w:val="en-US"/>
        </w:rPr>
        <w:t xml:space="preserve">. </w:t>
      </w:r>
      <w:r w:rsidR="00AF71A0" w:rsidRPr="00E90FE5">
        <w:rPr>
          <w:sz w:val="28"/>
          <w:szCs w:val="28"/>
        </w:rPr>
        <w:t>Линдер</w:t>
      </w:r>
      <w:r w:rsidR="00AF71A0" w:rsidRPr="001F2F15">
        <w:rPr>
          <w:sz w:val="28"/>
          <w:szCs w:val="28"/>
          <w:lang w:val="en-US"/>
        </w:rPr>
        <w:t xml:space="preserve">, </w:t>
      </w:r>
      <w:r w:rsidR="00AF71A0" w:rsidRPr="00E90FE5">
        <w:rPr>
          <w:sz w:val="28"/>
          <w:szCs w:val="28"/>
        </w:rPr>
        <w:t>А</w:t>
      </w:r>
      <w:r w:rsidR="00AF71A0" w:rsidRPr="001F2F15">
        <w:rPr>
          <w:sz w:val="28"/>
          <w:szCs w:val="28"/>
          <w:lang w:val="en-US"/>
        </w:rPr>
        <w:t>.</w:t>
      </w:r>
      <w:r w:rsidR="00AF71A0" w:rsidRPr="00E90FE5">
        <w:rPr>
          <w:sz w:val="28"/>
          <w:szCs w:val="28"/>
        </w:rPr>
        <w:t>С</w:t>
      </w:r>
      <w:r w:rsidR="00AF71A0" w:rsidRPr="001F2F15">
        <w:rPr>
          <w:sz w:val="28"/>
          <w:szCs w:val="28"/>
          <w:lang w:val="en-US"/>
        </w:rPr>
        <w:t xml:space="preserve">. </w:t>
      </w:r>
      <w:r w:rsidR="00AF71A0" w:rsidRPr="00E90FE5">
        <w:rPr>
          <w:sz w:val="28"/>
          <w:szCs w:val="28"/>
        </w:rPr>
        <w:t>Кудряшов</w:t>
      </w:r>
      <w:r w:rsidR="00AF71A0" w:rsidRPr="001F2F15">
        <w:rPr>
          <w:sz w:val="28"/>
          <w:szCs w:val="28"/>
          <w:lang w:val="en-US"/>
        </w:rPr>
        <w:t xml:space="preserve">, </w:t>
      </w:r>
      <w:r w:rsidRPr="001F2F15">
        <w:rPr>
          <w:sz w:val="28"/>
          <w:szCs w:val="28"/>
          <w:lang w:val="en-US"/>
        </w:rPr>
        <w:t>20</w:t>
      </w:r>
      <w:r w:rsidR="00E6607A" w:rsidRPr="001F2F15">
        <w:rPr>
          <w:sz w:val="28"/>
          <w:szCs w:val="28"/>
          <w:lang w:val="en-US"/>
        </w:rPr>
        <w:t>20</w:t>
      </w:r>
    </w:p>
    <w:p w:rsidR="00F04542" w:rsidRPr="00E90FE5" w:rsidRDefault="00F04542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© Финансовый университет, 20</w:t>
      </w:r>
      <w:r w:rsidR="00E6607A" w:rsidRPr="00E90FE5">
        <w:rPr>
          <w:sz w:val="28"/>
          <w:szCs w:val="28"/>
        </w:rPr>
        <w:t>20</w:t>
      </w:r>
    </w:p>
    <w:p w:rsidR="00A75FE4" w:rsidRPr="00E90FE5" w:rsidRDefault="00C3794B" w:rsidP="005C6616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br w:type="page"/>
      </w:r>
    </w:p>
    <w:tbl>
      <w:tblPr>
        <w:tblpPr w:leftFromText="180" w:rightFromText="180" w:vertAnchor="page" w:horzAnchor="page" w:tblpX="2052" w:tblpY="18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5"/>
        <w:gridCol w:w="810"/>
      </w:tblGrid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lastRenderedPageBreak/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157159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 xml:space="preserve">2. </w:t>
            </w:r>
            <w:r w:rsidR="007A1B31" w:rsidRPr="007A1B31">
              <w:rPr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157159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7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7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8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8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5.2. Учебно – тематический план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9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10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12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12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14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16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19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20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21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23</w:t>
            </w:r>
          </w:p>
        </w:tc>
      </w:tr>
      <w:tr w:rsidR="00A75FE4" w:rsidRPr="00E90FE5" w:rsidTr="00E6607A">
        <w:tc>
          <w:tcPr>
            <w:tcW w:w="8395" w:type="dxa"/>
            <w:shd w:val="clear" w:color="auto" w:fill="auto"/>
          </w:tcPr>
          <w:p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:rsidR="00A75FE4" w:rsidRPr="00157159" w:rsidRDefault="00157159" w:rsidP="005C6616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157159">
              <w:rPr>
                <w:rFonts w:eastAsia="Calibri"/>
                <w:sz w:val="28"/>
                <w:szCs w:val="28"/>
                <w:lang w:val="en-US"/>
              </w:rPr>
              <w:t>24</w:t>
            </w:r>
          </w:p>
        </w:tc>
      </w:tr>
    </w:tbl>
    <w:p w:rsidR="00F04542" w:rsidRPr="00E90FE5" w:rsidRDefault="00F04542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Содержание</w:t>
      </w:r>
    </w:p>
    <w:p w:rsidR="00C867B6" w:rsidRPr="00E90FE5" w:rsidRDefault="00C867B6" w:rsidP="005C6616">
      <w:pPr>
        <w:rPr>
          <w:sz w:val="28"/>
          <w:szCs w:val="28"/>
        </w:rPr>
      </w:pPr>
    </w:p>
    <w:p w:rsidR="00F04542" w:rsidRPr="00E90FE5" w:rsidRDefault="00382311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:rsidR="00F04542" w:rsidRPr="00E90FE5" w:rsidRDefault="00382311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fldChar w:fldCharType="end"/>
      </w:r>
    </w:p>
    <w:p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:rsidR="00F04542" w:rsidRPr="00E90FE5" w:rsidRDefault="00382311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fldChar w:fldCharType="end"/>
      </w:r>
    </w:p>
    <w:p w:rsidR="00F04542" w:rsidRPr="00E90FE5" w:rsidRDefault="00F04542" w:rsidP="005C6616">
      <w:pPr>
        <w:rPr>
          <w:sz w:val="28"/>
          <w:szCs w:val="28"/>
        </w:rPr>
      </w:pPr>
      <w:bookmarkStart w:id="0" w:name="_Toc398508615"/>
      <w:bookmarkStart w:id="1" w:name="_Toc398508637"/>
      <w:bookmarkStart w:id="2" w:name="_Toc398508889"/>
      <w:bookmarkStart w:id="3" w:name="_Toc419454614"/>
      <w:r w:rsidRPr="00E90FE5">
        <w:rPr>
          <w:sz w:val="28"/>
          <w:szCs w:val="28"/>
        </w:rPr>
        <w:br w:type="page"/>
      </w:r>
    </w:p>
    <w:p w:rsidR="00F04542" w:rsidRPr="00E90FE5" w:rsidRDefault="00F04542" w:rsidP="005C6616">
      <w:pPr>
        <w:rPr>
          <w:b/>
          <w:sz w:val="28"/>
          <w:szCs w:val="28"/>
        </w:rPr>
      </w:pPr>
      <w:bookmarkStart w:id="4" w:name="_Toc419543222"/>
      <w:r w:rsidRPr="00E90FE5">
        <w:rPr>
          <w:b/>
          <w:sz w:val="28"/>
          <w:szCs w:val="28"/>
        </w:rPr>
        <w:lastRenderedPageBreak/>
        <w:t xml:space="preserve">Раздел 1. </w:t>
      </w:r>
      <w:bookmarkEnd w:id="0"/>
      <w:bookmarkEnd w:id="1"/>
      <w:bookmarkEnd w:id="2"/>
      <w:r w:rsidRPr="00E90FE5">
        <w:rPr>
          <w:b/>
          <w:sz w:val="28"/>
          <w:szCs w:val="28"/>
        </w:rPr>
        <w:t>Наименование дисциплины</w:t>
      </w:r>
      <w:bookmarkEnd w:id="3"/>
      <w:bookmarkEnd w:id="4"/>
    </w:p>
    <w:p w:rsidR="00561EB6" w:rsidRDefault="0026069D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t>Технологическое предпринимательство и инновационная стратегия</w:t>
      </w:r>
    </w:p>
    <w:p w:rsidR="00003463" w:rsidRDefault="00003463" w:rsidP="005C6616">
      <w:pPr>
        <w:rPr>
          <w:sz w:val="28"/>
          <w:szCs w:val="28"/>
        </w:rPr>
      </w:pPr>
    </w:p>
    <w:p w:rsidR="00003463" w:rsidRDefault="00003463" w:rsidP="005C6616">
      <w:pPr>
        <w:rPr>
          <w:sz w:val="28"/>
          <w:szCs w:val="28"/>
        </w:rPr>
      </w:pPr>
    </w:p>
    <w:p w:rsidR="00003463" w:rsidRPr="00E90FE5" w:rsidRDefault="00003463" w:rsidP="005C6616">
      <w:pPr>
        <w:rPr>
          <w:sz w:val="28"/>
          <w:szCs w:val="28"/>
        </w:rPr>
      </w:pPr>
    </w:p>
    <w:p w:rsidR="00E408C5" w:rsidRPr="00E90FE5" w:rsidRDefault="00E408C5" w:rsidP="005C6616">
      <w:pPr>
        <w:rPr>
          <w:rFonts w:eastAsia="TimesNewRomanPSMT"/>
          <w:sz w:val="28"/>
          <w:szCs w:val="28"/>
        </w:rPr>
      </w:pPr>
      <w:bookmarkStart w:id="5" w:name="_Toc398508616"/>
      <w:bookmarkStart w:id="6" w:name="_Toc398508638"/>
      <w:bookmarkStart w:id="7" w:name="_Toc398508890"/>
      <w:bookmarkStart w:id="8" w:name="_Toc419454615"/>
      <w:bookmarkStart w:id="9" w:name="_Toc419543223"/>
    </w:p>
    <w:p w:rsidR="002A5174" w:rsidRPr="00E90FE5" w:rsidRDefault="00F04542" w:rsidP="00003463">
      <w:pPr>
        <w:spacing w:line="360" w:lineRule="auto"/>
        <w:rPr>
          <w:b/>
          <w:sz w:val="28"/>
          <w:szCs w:val="28"/>
        </w:rPr>
      </w:pPr>
      <w:r w:rsidRPr="00E90FE5">
        <w:rPr>
          <w:rFonts w:eastAsia="TimesNewRomanPSMT"/>
          <w:b/>
          <w:sz w:val="28"/>
          <w:szCs w:val="28"/>
        </w:rPr>
        <w:t>Раздел 2</w:t>
      </w:r>
      <w:bookmarkEnd w:id="5"/>
      <w:bookmarkEnd w:id="6"/>
      <w:bookmarkEnd w:id="7"/>
      <w:bookmarkEnd w:id="8"/>
      <w:bookmarkEnd w:id="9"/>
      <w:r w:rsidR="003343FC" w:rsidRPr="00E90FE5">
        <w:rPr>
          <w:rFonts w:eastAsia="TimesNewRomanPSMT"/>
          <w:b/>
          <w:sz w:val="28"/>
          <w:szCs w:val="28"/>
        </w:rPr>
        <w:t xml:space="preserve">. </w:t>
      </w:r>
      <w:r w:rsidR="002A5174" w:rsidRPr="00E90FE5">
        <w:rPr>
          <w:rFonts w:eastAsia="Calibri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E20D42" w:rsidRDefault="00E20D42" w:rsidP="00003463">
      <w:pPr>
        <w:spacing w:line="360" w:lineRule="auto"/>
        <w:rPr>
          <w:sz w:val="28"/>
          <w:szCs w:val="28"/>
        </w:rPr>
      </w:pPr>
    </w:p>
    <w:p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6"/>
        <w:gridCol w:w="2097"/>
        <w:gridCol w:w="3119"/>
        <w:gridCol w:w="3656"/>
      </w:tblGrid>
      <w:tr w:rsidR="006C5CB8" w:rsidRPr="00E90FE5" w:rsidTr="00E20D42">
        <w:tc>
          <w:tcPr>
            <w:tcW w:w="1306" w:type="dxa"/>
            <w:shd w:val="clear" w:color="auto" w:fill="auto"/>
          </w:tcPr>
          <w:p w:rsidR="006C5CB8" w:rsidRPr="00E90FE5" w:rsidRDefault="006C5CB8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Код компе-тенции</w:t>
            </w:r>
          </w:p>
        </w:tc>
        <w:tc>
          <w:tcPr>
            <w:tcW w:w="2097" w:type="dxa"/>
            <w:shd w:val="clear" w:color="auto" w:fill="auto"/>
          </w:tcPr>
          <w:p w:rsidR="006C5CB8" w:rsidRPr="00E90FE5" w:rsidRDefault="006C5CB8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6C5CB8" w:rsidRPr="00E90FE5" w:rsidRDefault="006C5CB8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Индикаторы достижения компетенции</w:t>
            </w:r>
            <w:r w:rsidRPr="00E90FE5">
              <w:rPr>
                <w:sz w:val="28"/>
                <w:szCs w:val="28"/>
              </w:rPr>
              <w:footnoteReference w:id="1"/>
            </w:r>
          </w:p>
        </w:tc>
        <w:tc>
          <w:tcPr>
            <w:tcW w:w="3656" w:type="dxa"/>
            <w:shd w:val="clear" w:color="auto" w:fill="auto"/>
          </w:tcPr>
          <w:p w:rsidR="006C5CB8" w:rsidRPr="00E90FE5" w:rsidRDefault="006C5CB8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Результаты обучения (владения</w:t>
            </w:r>
            <w:r w:rsidRPr="00E90FE5">
              <w:rPr>
                <w:sz w:val="28"/>
                <w:szCs w:val="28"/>
              </w:rPr>
              <w:footnoteReference w:id="2"/>
            </w:r>
            <w:r w:rsidRPr="00E90FE5">
              <w:rPr>
                <w:sz w:val="28"/>
                <w:szCs w:val="28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A4DB7" w:rsidRPr="00E90FE5" w:rsidTr="00E20D42">
        <w:tc>
          <w:tcPr>
            <w:tcW w:w="1306" w:type="dxa"/>
            <w:shd w:val="clear" w:color="auto" w:fill="auto"/>
          </w:tcPr>
          <w:p w:rsidR="00FA4DB7" w:rsidRDefault="00E20D42" w:rsidP="00E20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ПКН</w:t>
            </w:r>
            <w:r w:rsidR="00A2463A" w:rsidRPr="00E90FE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</w:t>
            </w:r>
          </w:p>
          <w:p w:rsidR="00E07B02" w:rsidRPr="00E90FE5" w:rsidRDefault="00E07B02" w:rsidP="00E20D42">
            <w:pPr>
              <w:rPr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FA4DB7" w:rsidRDefault="00E20D42" w:rsidP="00E20D42">
            <w:pPr>
              <w:rPr>
                <w:sz w:val="28"/>
                <w:szCs w:val="28"/>
              </w:rPr>
            </w:pPr>
            <w:r w:rsidRPr="00E20D42">
              <w:rPr>
                <w:sz w:val="28"/>
                <w:szCs w:val="28"/>
              </w:rPr>
              <w:t>Способность осуществлять постановк</w:t>
            </w:r>
            <w:r w:rsidR="00EC36DC">
              <w:rPr>
                <w:sz w:val="28"/>
                <w:szCs w:val="28"/>
              </w:rPr>
              <w:t>у проектно</w:t>
            </w:r>
            <w:r w:rsidRPr="00E20D42">
              <w:rPr>
                <w:sz w:val="28"/>
                <w:szCs w:val="28"/>
              </w:rPr>
              <w:t>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</w:t>
            </w:r>
            <w:r>
              <w:rPr>
                <w:sz w:val="28"/>
                <w:szCs w:val="28"/>
              </w:rPr>
              <w:t xml:space="preserve">кие и нормативные документы </w:t>
            </w:r>
          </w:p>
          <w:p w:rsidR="00E07B02" w:rsidRPr="00E90FE5" w:rsidRDefault="00E07B02" w:rsidP="00E07B02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EC36DC" w:rsidRDefault="00EC36DC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1. Осуществляетпост</w:t>
            </w:r>
            <w:r w:rsidR="001142AD">
              <w:rPr>
                <w:rFonts w:eastAsia="Calibri"/>
                <w:sz w:val="28"/>
                <w:szCs w:val="28"/>
              </w:rPr>
              <w:t xml:space="preserve">ановку </w:t>
            </w:r>
            <w:r w:rsidRPr="00EC36DC">
              <w:rPr>
                <w:rFonts w:eastAsia="Calibri"/>
                <w:sz w:val="28"/>
                <w:szCs w:val="28"/>
              </w:rPr>
              <w:t>исследовательских и прикладных задач.</w:t>
            </w: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C36DC" w:rsidRPr="00EC36DC" w:rsidRDefault="00EC36DC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2. Выбирает формы, методыи инструменты</w:t>
            </w:r>
          </w:p>
          <w:p w:rsidR="00EC36DC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="00EC36DC" w:rsidRPr="00EC36DC">
              <w:rPr>
                <w:rFonts w:eastAsia="Calibri"/>
                <w:sz w:val="28"/>
                <w:szCs w:val="28"/>
              </w:rPr>
              <w:t>еализации</w:t>
            </w:r>
            <w:r>
              <w:rPr>
                <w:rFonts w:eastAsia="Calibri"/>
                <w:sz w:val="28"/>
                <w:szCs w:val="28"/>
              </w:rPr>
              <w:t xml:space="preserve"> исследовательских и прикладных </w:t>
            </w:r>
            <w:r w:rsidR="00EC36DC" w:rsidRPr="00EC36DC">
              <w:rPr>
                <w:rFonts w:eastAsia="Calibri"/>
                <w:sz w:val="28"/>
                <w:szCs w:val="28"/>
              </w:rPr>
              <w:t>задач.</w:t>
            </w: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C36DC" w:rsidRPr="00EC36DC" w:rsidRDefault="00EC36DC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З.Демонстрирует</w:t>
            </w:r>
            <w:r w:rsidR="001142AD">
              <w:rPr>
                <w:rFonts w:eastAsia="Calibri"/>
                <w:sz w:val="28"/>
                <w:szCs w:val="28"/>
              </w:rPr>
              <w:t xml:space="preserve"> </w:t>
            </w:r>
            <w:r w:rsidR="001142AD">
              <w:rPr>
                <w:rFonts w:eastAsia="Calibri"/>
                <w:sz w:val="28"/>
                <w:szCs w:val="28"/>
              </w:rPr>
              <w:lastRenderedPageBreak/>
              <w:t xml:space="preserve">владение </w:t>
            </w:r>
            <w:r w:rsidRPr="00EC36DC">
              <w:rPr>
                <w:rFonts w:eastAsia="Calibri"/>
                <w:sz w:val="28"/>
                <w:szCs w:val="28"/>
              </w:rPr>
              <w:t>современными</w:t>
            </w:r>
          </w:p>
          <w:p w:rsidR="00EC36DC" w:rsidRDefault="00EC36DC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информационными технологиями.</w:t>
            </w: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C36DC" w:rsidRPr="00EC36DC" w:rsidRDefault="00EC36DC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4. Выбирает</w:t>
            </w:r>
            <w:r w:rsidR="001142AD">
              <w:rPr>
                <w:rFonts w:eastAsia="Calibri"/>
                <w:sz w:val="28"/>
                <w:szCs w:val="28"/>
              </w:rPr>
              <w:t xml:space="preserve"> и использует </w:t>
            </w:r>
            <w:r w:rsidRPr="00EC36DC">
              <w:rPr>
                <w:rFonts w:eastAsia="Calibri"/>
                <w:sz w:val="28"/>
                <w:szCs w:val="28"/>
              </w:rPr>
              <w:t>необходимое</w:t>
            </w:r>
          </w:p>
          <w:p w:rsidR="00EC36DC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прикладное </w:t>
            </w:r>
            <w:r w:rsidR="00EC36DC" w:rsidRPr="00EC36DC">
              <w:rPr>
                <w:rFonts w:eastAsia="Calibri"/>
                <w:sz w:val="28"/>
                <w:szCs w:val="28"/>
              </w:rPr>
              <w:t>программное обеспечение в</w:t>
            </w:r>
          </w:p>
          <w:p w:rsidR="00EC36DC" w:rsidRDefault="00EC36DC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зависимости от решаемых задач.</w:t>
            </w: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142AD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FA4DB7" w:rsidRPr="00E90FE5" w:rsidRDefault="00EC36DC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5. Разрабатывает</w:t>
            </w:r>
            <w:r w:rsidR="001142AD">
              <w:rPr>
                <w:rFonts w:eastAsia="Calibri"/>
                <w:sz w:val="28"/>
                <w:szCs w:val="28"/>
              </w:rPr>
              <w:t xml:space="preserve"> методические и нормативные документы на основе результатов проведенных </w:t>
            </w:r>
            <w:r w:rsidRPr="00EC36DC">
              <w:rPr>
                <w:rFonts w:eastAsia="Calibri"/>
                <w:sz w:val="28"/>
                <w:szCs w:val="28"/>
              </w:rPr>
              <w:t>исследований.</w:t>
            </w:r>
          </w:p>
        </w:tc>
        <w:tc>
          <w:tcPr>
            <w:tcW w:w="3656" w:type="dxa"/>
            <w:shd w:val="clear" w:color="auto" w:fill="auto"/>
          </w:tcPr>
          <w:p w:rsidR="00E84DA9" w:rsidRPr="001142AD" w:rsidRDefault="001142AD" w:rsidP="005C6616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lastRenderedPageBreak/>
              <w:t>Знать</w:t>
            </w: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Pr="00EC36DC">
              <w:rPr>
                <w:rFonts w:eastAsia="Calibri"/>
                <w:sz w:val="28"/>
                <w:szCs w:val="28"/>
              </w:rPr>
              <w:t>ост</w:t>
            </w:r>
            <w:r>
              <w:rPr>
                <w:rFonts w:eastAsia="Calibri"/>
                <w:sz w:val="28"/>
                <w:szCs w:val="28"/>
              </w:rPr>
              <w:t xml:space="preserve">ановку </w:t>
            </w:r>
            <w:r w:rsidRPr="00EC36DC">
              <w:rPr>
                <w:rFonts w:eastAsia="Calibri"/>
                <w:sz w:val="28"/>
                <w:szCs w:val="28"/>
              </w:rPr>
              <w:t>исследовательских и прикладных задач</w:t>
            </w:r>
          </w:p>
          <w:p w:rsidR="001142AD" w:rsidRPr="001142AD" w:rsidRDefault="001142AD" w:rsidP="005C6616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Уметь</w:t>
            </w: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Осуществлять </w:t>
            </w:r>
            <w:r w:rsidRPr="00EC36DC">
              <w:rPr>
                <w:rFonts w:eastAsia="Calibri"/>
                <w:sz w:val="28"/>
                <w:szCs w:val="28"/>
              </w:rPr>
              <w:t>пост</w:t>
            </w:r>
            <w:r>
              <w:rPr>
                <w:rFonts w:eastAsia="Calibri"/>
                <w:sz w:val="28"/>
                <w:szCs w:val="28"/>
              </w:rPr>
              <w:t xml:space="preserve">ановку </w:t>
            </w:r>
            <w:r w:rsidRPr="00EC36DC">
              <w:rPr>
                <w:rFonts w:eastAsia="Calibri"/>
                <w:sz w:val="28"/>
                <w:szCs w:val="28"/>
              </w:rPr>
              <w:t>исследовательских и прикладных задач</w:t>
            </w:r>
          </w:p>
          <w:p w:rsid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Знать</w:t>
            </w:r>
          </w:p>
          <w:p w:rsidR="001142AD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</w:t>
            </w:r>
            <w:r w:rsidRPr="00EC36DC">
              <w:rPr>
                <w:rFonts w:eastAsia="Calibri"/>
                <w:sz w:val="28"/>
                <w:szCs w:val="28"/>
              </w:rPr>
              <w:t>ормы, методыи инструменты</w:t>
            </w:r>
          </w:p>
          <w:p w:rsidR="001142AD" w:rsidRP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Pr="00EC36DC">
              <w:rPr>
                <w:rFonts w:eastAsia="Calibri"/>
                <w:sz w:val="28"/>
                <w:szCs w:val="28"/>
              </w:rPr>
              <w:t>еализации</w:t>
            </w:r>
            <w:r>
              <w:rPr>
                <w:rFonts w:eastAsia="Calibri"/>
                <w:sz w:val="28"/>
                <w:szCs w:val="28"/>
              </w:rPr>
              <w:t xml:space="preserve"> исследовательских и прикладных задач.</w:t>
            </w: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Уметь</w:t>
            </w:r>
          </w:p>
          <w:p w:rsidR="001142AD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Выбира</w:t>
            </w:r>
            <w:r>
              <w:rPr>
                <w:rFonts w:eastAsia="Calibri"/>
                <w:sz w:val="28"/>
                <w:szCs w:val="28"/>
              </w:rPr>
              <w:t>ть</w:t>
            </w:r>
            <w:r w:rsidRPr="00EC36DC">
              <w:rPr>
                <w:rFonts w:eastAsia="Calibri"/>
                <w:sz w:val="28"/>
                <w:szCs w:val="28"/>
              </w:rPr>
              <w:t xml:space="preserve"> формы, методыи инструменты</w:t>
            </w:r>
          </w:p>
          <w:p w:rsidR="001142AD" w:rsidRDefault="001142AD" w:rsidP="001142AD">
            <w:pPr>
              <w:rPr>
                <w:rFonts w:eastAsia="TimesNewRomanPSMT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Pr="00EC36DC">
              <w:rPr>
                <w:rFonts w:eastAsia="Calibri"/>
                <w:sz w:val="28"/>
                <w:szCs w:val="28"/>
              </w:rPr>
              <w:t>еализации</w:t>
            </w:r>
            <w:r>
              <w:rPr>
                <w:rFonts w:eastAsia="Calibri"/>
                <w:sz w:val="28"/>
                <w:szCs w:val="28"/>
              </w:rPr>
              <w:t xml:space="preserve"> исследовательских и прикладных </w:t>
            </w:r>
            <w:r w:rsidRPr="00EC36DC">
              <w:rPr>
                <w:rFonts w:eastAsia="Calibri"/>
                <w:sz w:val="28"/>
                <w:szCs w:val="28"/>
              </w:rPr>
              <w:t>задач</w:t>
            </w:r>
          </w:p>
          <w:p w:rsid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Знать</w:t>
            </w:r>
          </w:p>
          <w:p w:rsidR="001142AD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С</w:t>
            </w:r>
            <w:r w:rsidRPr="00EC36DC">
              <w:rPr>
                <w:rFonts w:eastAsia="Calibri"/>
                <w:sz w:val="28"/>
                <w:szCs w:val="28"/>
              </w:rPr>
              <w:t>овременны</w:t>
            </w:r>
            <w:r>
              <w:rPr>
                <w:rFonts w:eastAsia="Calibri"/>
                <w:sz w:val="28"/>
                <w:szCs w:val="28"/>
              </w:rPr>
              <w:t>е</w:t>
            </w:r>
          </w:p>
          <w:p w:rsidR="001142AD" w:rsidRP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информационны</w:t>
            </w:r>
            <w:r>
              <w:rPr>
                <w:rFonts w:eastAsia="Calibri"/>
                <w:sz w:val="28"/>
                <w:szCs w:val="28"/>
              </w:rPr>
              <w:t>етехнологии.</w:t>
            </w: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Уметь</w:t>
            </w:r>
          </w:p>
          <w:p w:rsidR="001142AD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Осуществлять оценку </w:t>
            </w:r>
            <w:r w:rsidRPr="00EC36DC">
              <w:rPr>
                <w:rFonts w:eastAsia="Calibri"/>
                <w:sz w:val="28"/>
                <w:szCs w:val="28"/>
              </w:rPr>
              <w:t>современны</w:t>
            </w:r>
            <w:r>
              <w:rPr>
                <w:rFonts w:eastAsia="Calibri"/>
                <w:sz w:val="28"/>
                <w:szCs w:val="28"/>
              </w:rPr>
              <w:t>х</w:t>
            </w: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</w:t>
            </w:r>
            <w:r w:rsidRPr="00EC36DC">
              <w:rPr>
                <w:rFonts w:eastAsia="Calibri"/>
                <w:sz w:val="28"/>
                <w:szCs w:val="28"/>
              </w:rPr>
              <w:t>нформационны</w:t>
            </w:r>
            <w:r>
              <w:rPr>
                <w:rFonts w:eastAsia="Calibri"/>
                <w:sz w:val="28"/>
                <w:szCs w:val="28"/>
              </w:rPr>
              <w:t>х технологий.</w:t>
            </w: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Знать</w:t>
            </w:r>
          </w:p>
          <w:p w:rsidR="001142AD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Прикладное </w:t>
            </w:r>
            <w:r w:rsidRPr="00EC36DC">
              <w:rPr>
                <w:rFonts w:eastAsia="Calibri"/>
                <w:sz w:val="28"/>
                <w:szCs w:val="28"/>
              </w:rPr>
              <w:t>программное обеспечение в</w:t>
            </w:r>
          </w:p>
          <w:p w:rsidR="001142AD" w:rsidRP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зависимости от решаемых задач.</w:t>
            </w: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Уметь</w:t>
            </w:r>
          </w:p>
          <w:p w:rsidR="001142AD" w:rsidRPr="00EC36DC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Использовать </w:t>
            </w:r>
            <w:r>
              <w:rPr>
                <w:rFonts w:eastAsia="Calibri"/>
                <w:sz w:val="28"/>
                <w:szCs w:val="28"/>
              </w:rPr>
              <w:t xml:space="preserve">прикладное </w:t>
            </w:r>
            <w:r w:rsidRPr="00EC36DC">
              <w:rPr>
                <w:rFonts w:eastAsia="Calibri"/>
                <w:sz w:val="28"/>
                <w:szCs w:val="28"/>
              </w:rPr>
              <w:t>программное обеспечение в</w:t>
            </w:r>
          </w:p>
          <w:p w:rsidR="001142AD" w:rsidRDefault="001142AD" w:rsidP="001142AD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зависимости от решаемых задач.</w:t>
            </w: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Знать</w:t>
            </w:r>
          </w:p>
          <w:p w:rsidR="001142AD" w:rsidRDefault="001142AD" w:rsidP="001142AD">
            <w:pPr>
              <w:rPr>
                <w:rFonts w:eastAsia="TimesNewRomanPSMT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Методические и нормативные документы на основе результатов проведенных </w:t>
            </w:r>
            <w:r w:rsidRPr="00EC36DC">
              <w:rPr>
                <w:rFonts w:eastAsia="Calibri"/>
                <w:sz w:val="28"/>
                <w:szCs w:val="28"/>
              </w:rPr>
              <w:t>исследований.</w:t>
            </w: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Уметь</w:t>
            </w:r>
          </w:p>
          <w:p w:rsidR="001142AD" w:rsidRPr="00E90FE5" w:rsidRDefault="001142AD" w:rsidP="005C6616">
            <w:pPr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Применять </w:t>
            </w:r>
            <w:r>
              <w:rPr>
                <w:rFonts w:eastAsia="Calibri"/>
                <w:sz w:val="28"/>
                <w:szCs w:val="28"/>
              </w:rPr>
              <w:t xml:space="preserve">методические и нормативные документы на основе результатов проведенных </w:t>
            </w:r>
            <w:r w:rsidRPr="00EC36DC">
              <w:rPr>
                <w:rFonts w:eastAsia="Calibri"/>
                <w:sz w:val="28"/>
                <w:szCs w:val="28"/>
              </w:rPr>
              <w:t>исследований</w:t>
            </w:r>
          </w:p>
        </w:tc>
      </w:tr>
      <w:tr w:rsidR="00A2463A" w:rsidRPr="00E90FE5" w:rsidTr="00E20D42">
        <w:tc>
          <w:tcPr>
            <w:tcW w:w="1306" w:type="dxa"/>
            <w:shd w:val="clear" w:color="auto" w:fill="auto"/>
          </w:tcPr>
          <w:p w:rsidR="00A2463A" w:rsidRPr="00E90FE5" w:rsidRDefault="00A2463A" w:rsidP="00E20D42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lastRenderedPageBreak/>
              <w:t>ПКН-</w:t>
            </w:r>
            <w:r w:rsidR="00E20D42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097" w:type="dxa"/>
            <w:shd w:val="clear" w:color="auto" w:fill="auto"/>
          </w:tcPr>
          <w:p w:rsidR="00A2463A" w:rsidRDefault="00E20D42" w:rsidP="00EC36DC">
            <w:pPr>
              <w:rPr>
                <w:sz w:val="28"/>
                <w:szCs w:val="28"/>
              </w:rPr>
            </w:pPr>
            <w:r w:rsidRPr="00E20D42">
              <w:rPr>
                <w:sz w:val="28"/>
                <w:szCs w:val="28"/>
              </w:rPr>
              <w:t>Способность применять инновационные технологии</w:t>
            </w:r>
            <w:r w:rsidR="00EC36DC">
              <w:rPr>
                <w:sz w:val="28"/>
                <w:szCs w:val="28"/>
              </w:rPr>
              <w:t xml:space="preserve">, методы системного </w:t>
            </w:r>
            <w:r w:rsidRPr="00E20D42">
              <w:rPr>
                <w:sz w:val="28"/>
                <w:szCs w:val="28"/>
              </w:rPr>
              <w:t xml:space="preserve">анализа и моделирования экономических процессов при постановке и </w:t>
            </w:r>
            <w:r>
              <w:rPr>
                <w:sz w:val="28"/>
                <w:szCs w:val="28"/>
              </w:rPr>
              <w:t>решении экономич</w:t>
            </w:r>
            <w:r w:rsidR="00EC36DC">
              <w:rPr>
                <w:sz w:val="28"/>
                <w:szCs w:val="28"/>
              </w:rPr>
              <w:t>еских</w:t>
            </w:r>
            <w:r>
              <w:rPr>
                <w:sz w:val="28"/>
                <w:szCs w:val="28"/>
              </w:rPr>
              <w:t>задач</w:t>
            </w:r>
          </w:p>
          <w:p w:rsidR="00E07B02" w:rsidRDefault="00E07B02" w:rsidP="00EC36DC">
            <w:pPr>
              <w:rPr>
                <w:sz w:val="28"/>
                <w:szCs w:val="28"/>
              </w:rPr>
            </w:pPr>
          </w:p>
          <w:p w:rsidR="00E07B02" w:rsidRPr="00E90FE5" w:rsidRDefault="00E07B02" w:rsidP="00EC36DC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EC36DC" w:rsidRPr="00EC36DC" w:rsidRDefault="001142AD" w:rsidP="00EC36D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1. Применяет современные мат</w:t>
            </w:r>
            <w:r w:rsidR="00EC36DC" w:rsidRPr="00EC36DC">
              <w:rPr>
                <w:rFonts w:eastAsia="Calibri"/>
                <w:sz w:val="28"/>
                <w:szCs w:val="28"/>
              </w:rPr>
              <w:t>ематические</w:t>
            </w:r>
          </w:p>
          <w:p w:rsidR="00EC36DC" w:rsidRP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моделии информационные технологиидля</w:t>
            </w:r>
          </w:p>
          <w:p w:rsidR="00EC36DC" w:rsidRP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прогнозирования тенденций экономического</w:t>
            </w:r>
          </w:p>
          <w:p w:rsidR="00EC36DC" w:rsidRP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развития, решения экономических задач на</w:t>
            </w:r>
          </w:p>
          <w:p w:rsidR="00EC36DC" w:rsidRP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макро-, мезо- и микроуровиях, оценки</w:t>
            </w:r>
          </w:p>
          <w:p w:rsidR="00EC36DC" w:rsidRP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 xml:space="preserve">последствий </w:t>
            </w:r>
            <w:r w:rsidRPr="00EC36DC">
              <w:rPr>
                <w:rFonts w:eastAsia="Calibri"/>
                <w:sz w:val="28"/>
                <w:szCs w:val="28"/>
              </w:rPr>
              <w:lastRenderedPageBreak/>
              <w:t>принимаемых управленческих</w:t>
            </w:r>
          </w:p>
          <w:p w:rsid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решений.</w:t>
            </w:r>
          </w:p>
          <w:p w:rsidR="001142AD" w:rsidRPr="00EC36DC" w:rsidRDefault="001142AD" w:rsidP="00EC36DC">
            <w:pPr>
              <w:rPr>
                <w:rFonts w:eastAsia="Calibri"/>
                <w:sz w:val="28"/>
                <w:szCs w:val="28"/>
              </w:rPr>
            </w:pPr>
          </w:p>
          <w:p w:rsidR="00EC36DC" w:rsidRP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2. Умеет ранжировать стратегические и</w:t>
            </w:r>
          </w:p>
          <w:p w:rsidR="00EC36DC" w:rsidRP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тактические целиэкономического разви</w:t>
            </w:r>
            <w:r w:rsidR="001142AD">
              <w:rPr>
                <w:rFonts w:eastAsia="Calibri"/>
                <w:sz w:val="28"/>
                <w:szCs w:val="28"/>
              </w:rPr>
              <w:t>тия на</w:t>
            </w:r>
          </w:p>
          <w:p w:rsidR="00EC36DC" w:rsidRP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макро-, мезо- и микро</w:t>
            </w:r>
            <w:r w:rsidR="001142AD">
              <w:rPr>
                <w:rFonts w:eastAsia="Calibri"/>
                <w:sz w:val="28"/>
                <w:szCs w:val="28"/>
              </w:rPr>
              <w:t xml:space="preserve"> уровн</w:t>
            </w:r>
            <w:r w:rsidRPr="00EC36DC">
              <w:rPr>
                <w:rFonts w:eastAsia="Calibri"/>
                <w:sz w:val="28"/>
                <w:szCs w:val="28"/>
              </w:rPr>
              <w:t>ях; использовать</w:t>
            </w:r>
          </w:p>
          <w:p w:rsidR="00EC36DC" w:rsidRPr="00EC36DC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фактологические (статистические и</w:t>
            </w:r>
            <w:r w:rsidR="001142AD">
              <w:rPr>
                <w:rFonts w:eastAsia="Calibri"/>
                <w:sz w:val="28"/>
                <w:szCs w:val="28"/>
              </w:rPr>
              <w:t xml:space="preserve"> экономико-математические) методы</w:t>
            </w:r>
          </w:p>
          <w:p w:rsidR="00CD33BF" w:rsidRPr="00E90FE5" w:rsidRDefault="00EC36DC" w:rsidP="00EC36DC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проведения анализа и системных оценок._</w:t>
            </w:r>
          </w:p>
        </w:tc>
        <w:tc>
          <w:tcPr>
            <w:tcW w:w="3656" w:type="dxa"/>
            <w:shd w:val="clear" w:color="auto" w:fill="auto"/>
          </w:tcPr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lastRenderedPageBreak/>
              <w:t>Знать</w:t>
            </w:r>
          </w:p>
          <w:p w:rsidR="001142AD" w:rsidRPr="00EC36DC" w:rsidRDefault="001142AD" w:rsidP="001142A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Современные мат</w:t>
            </w:r>
            <w:r w:rsidRPr="00EC36DC">
              <w:rPr>
                <w:rFonts w:eastAsia="Calibri"/>
                <w:sz w:val="28"/>
                <w:szCs w:val="28"/>
              </w:rPr>
              <w:t>ематические</w:t>
            </w:r>
          </w:p>
          <w:p w:rsidR="001142AD" w:rsidRDefault="001142AD" w:rsidP="001142AD">
            <w:pPr>
              <w:rPr>
                <w:rFonts w:eastAsia="TimesNewRomanPSMT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моделии информационные технологии</w:t>
            </w: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Уметь</w:t>
            </w:r>
          </w:p>
          <w:p w:rsidR="001142AD" w:rsidRPr="00EC36DC" w:rsidRDefault="001142AD" w:rsidP="001142A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Применять </w:t>
            </w:r>
            <w:r>
              <w:rPr>
                <w:rFonts w:eastAsia="Calibri"/>
                <w:sz w:val="28"/>
                <w:szCs w:val="28"/>
              </w:rPr>
              <w:t>современные мат</w:t>
            </w:r>
            <w:r w:rsidRPr="00EC36DC">
              <w:rPr>
                <w:rFonts w:eastAsia="Calibri"/>
                <w:sz w:val="28"/>
                <w:szCs w:val="28"/>
              </w:rPr>
              <w:t>ематические</w:t>
            </w:r>
          </w:p>
          <w:p w:rsidR="001142AD" w:rsidRDefault="001142AD" w:rsidP="001142AD">
            <w:pPr>
              <w:rPr>
                <w:rFonts w:eastAsia="TimesNewRomanPSMT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моделии информационные технологии</w:t>
            </w:r>
          </w:p>
          <w:p w:rsidR="00A2463A" w:rsidRDefault="00A2463A" w:rsidP="005C6616">
            <w:pPr>
              <w:rPr>
                <w:rFonts w:eastAsia="TimesNewRomanPSMT"/>
                <w:sz w:val="28"/>
                <w:szCs w:val="28"/>
              </w:rPr>
            </w:pP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</w:p>
          <w:p w:rsidR="001142AD" w:rsidRDefault="001142AD" w:rsidP="005C6616">
            <w:pPr>
              <w:rPr>
                <w:rFonts w:eastAsia="TimesNewRomanPSMT"/>
                <w:sz w:val="28"/>
                <w:szCs w:val="28"/>
              </w:rPr>
            </w:pP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Знать</w:t>
            </w:r>
          </w:p>
          <w:p w:rsidR="001142AD" w:rsidRPr="00EC36DC" w:rsidRDefault="001142AD" w:rsidP="001142A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Методы </w:t>
            </w:r>
            <w:r w:rsidRPr="00EC36DC">
              <w:rPr>
                <w:rFonts w:eastAsia="Calibri"/>
                <w:sz w:val="28"/>
                <w:szCs w:val="28"/>
              </w:rPr>
              <w:t>ранжиро</w:t>
            </w:r>
            <w:r>
              <w:rPr>
                <w:rFonts w:eastAsia="Calibri"/>
                <w:sz w:val="28"/>
                <w:szCs w:val="28"/>
              </w:rPr>
              <w:t>вания стратегических</w:t>
            </w:r>
            <w:r w:rsidRPr="00EC36DC">
              <w:rPr>
                <w:rFonts w:eastAsia="Calibri"/>
                <w:sz w:val="28"/>
                <w:szCs w:val="28"/>
              </w:rPr>
              <w:t xml:space="preserve"> и</w:t>
            </w:r>
          </w:p>
          <w:p w:rsidR="001142AD" w:rsidRDefault="001142AD" w:rsidP="001142AD">
            <w:pPr>
              <w:rPr>
                <w:rFonts w:eastAsia="TimesNewRomanPSMT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т</w:t>
            </w:r>
            <w:r>
              <w:rPr>
                <w:rFonts w:eastAsia="Calibri"/>
                <w:sz w:val="28"/>
                <w:szCs w:val="28"/>
              </w:rPr>
              <w:t xml:space="preserve">актических целей </w:t>
            </w:r>
            <w:r w:rsidRPr="00EC36DC">
              <w:rPr>
                <w:rFonts w:eastAsia="Calibri"/>
                <w:sz w:val="28"/>
                <w:szCs w:val="28"/>
              </w:rPr>
              <w:t>экономического разви</w:t>
            </w:r>
            <w:r>
              <w:rPr>
                <w:rFonts w:eastAsia="Calibri"/>
                <w:sz w:val="28"/>
                <w:szCs w:val="28"/>
              </w:rPr>
              <w:t>тия</w:t>
            </w:r>
          </w:p>
          <w:p w:rsidR="001142AD" w:rsidRPr="001142AD" w:rsidRDefault="001142AD" w:rsidP="001142AD">
            <w:pPr>
              <w:rPr>
                <w:rFonts w:eastAsia="TimesNewRomanPSMT"/>
                <w:b/>
                <w:sz w:val="28"/>
                <w:szCs w:val="28"/>
              </w:rPr>
            </w:pPr>
            <w:r w:rsidRPr="001142AD">
              <w:rPr>
                <w:rFonts w:eastAsia="TimesNewRomanPSMT"/>
                <w:b/>
                <w:sz w:val="28"/>
                <w:szCs w:val="28"/>
              </w:rPr>
              <w:t>Уметь</w:t>
            </w:r>
          </w:p>
          <w:p w:rsidR="001142AD" w:rsidRPr="004878C5" w:rsidRDefault="004878C5" w:rsidP="001142A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ранжировать стратегические и </w:t>
            </w:r>
            <w:r w:rsidR="001142AD" w:rsidRPr="00EC36DC">
              <w:rPr>
                <w:rFonts w:eastAsia="Calibri"/>
                <w:sz w:val="28"/>
                <w:szCs w:val="28"/>
              </w:rPr>
              <w:t>тактические целиэкономического разви</w:t>
            </w:r>
            <w:r w:rsidR="001142AD">
              <w:rPr>
                <w:rFonts w:eastAsia="Calibri"/>
                <w:sz w:val="28"/>
                <w:szCs w:val="28"/>
              </w:rPr>
              <w:t>тия</w:t>
            </w:r>
          </w:p>
          <w:p w:rsidR="001142AD" w:rsidRPr="00E90FE5" w:rsidRDefault="001142AD" w:rsidP="001142AD">
            <w:pPr>
              <w:rPr>
                <w:rFonts w:eastAsia="TimesNewRomanPSMT"/>
                <w:sz w:val="28"/>
                <w:szCs w:val="28"/>
              </w:rPr>
            </w:pPr>
          </w:p>
        </w:tc>
      </w:tr>
    </w:tbl>
    <w:p w:rsidR="00003463" w:rsidRDefault="00003463" w:rsidP="005C6616">
      <w:pPr>
        <w:rPr>
          <w:sz w:val="28"/>
          <w:szCs w:val="28"/>
        </w:rPr>
      </w:pPr>
    </w:p>
    <w:p w:rsidR="00003463" w:rsidRPr="00E90FE5" w:rsidRDefault="00003463" w:rsidP="005C6616">
      <w:pPr>
        <w:rPr>
          <w:sz w:val="28"/>
          <w:szCs w:val="28"/>
        </w:rPr>
      </w:pPr>
    </w:p>
    <w:p w:rsidR="00F04542" w:rsidRPr="00E90FE5" w:rsidRDefault="00F04542" w:rsidP="005C6616">
      <w:pPr>
        <w:rPr>
          <w:rFonts w:eastAsia="TimesNewRomanPSMT"/>
          <w:b/>
          <w:sz w:val="28"/>
          <w:szCs w:val="28"/>
        </w:rPr>
      </w:pPr>
      <w:bookmarkStart w:id="10" w:name="_Toc419454616"/>
      <w:bookmarkStart w:id="11" w:name="_Toc419543224"/>
      <w:r w:rsidRPr="00E90FE5">
        <w:rPr>
          <w:rFonts w:eastAsia="TimesNewRomanPSMT"/>
          <w:b/>
          <w:sz w:val="28"/>
          <w:szCs w:val="28"/>
        </w:rPr>
        <w:t>Раздел 3. Место дисциплины в структуре образовательной программы</w:t>
      </w:r>
      <w:bookmarkEnd w:id="10"/>
      <w:bookmarkEnd w:id="11"/>
    </w:p>
    <w:p w:rsidR="008B5B7C" w:rsidRPr="00E90FE5" w:rsidRDefault="008B5B7C" w:rsidP="005C6616">
      <w:pPr>
        <w:rPr>
          <w:rFonts w:eastAsia="TimesNewRomanPSMT"/>
          <w:b/>
          <w:sz w:val="28"/>
          <w:szCs w:val="28"/>
        </w:rPr>
      </w:pPr>
    </w:p>
    <w:p w:rsidR="00003463" w:rsidRPr="00003463" w:rsidRDefault="00166EB3" w:rsidP="00003463">
      <w:pPr>
        <w:spacing w:after="120" w:line="360" w:lineRule="auto"/>
        <w:ind w:firstLine="709"/>
        <w:jc w:val="both"/>
        <w:rPr>
          <w:sz w:val="28"/>
          <w:szCs w:val="28"/>
        </w:rPr>
      </w:pPr>
      <w:bookmarkStart w:id="12" w:name="_Toc419454620"/>
      <w:bookmarkStart w:id="13" w:name="_Toc419543225"/>
      <w:r w:rsidRPr="00E90FE5">
        <w:rPr>
          <w:sz w:val="28"/>
          <w:szCs w:val="28"/>
        </w:rPr>
        <w:t>Дисциплина по выбору «</w:t>
      </w:r>
      <w:r w:rsidR="0026069D" w:rsidRPr="00E90FE5">
        <w:rPr>
          <w:sz w:val="28"/>
          <w:szCs w:val="28"/>
        </w:rPr>
        <w:t>Технологическое предпринимательство и инновационная стратегия</w:t>
      </w:r>
      <w:r w:rsidR="00835925">
        <w:rPr>
          <w:sz w:val="28"/>
          <w:szCs w:val="28"/>
        </w:rPr>
        <w:t xml:space="preserve">» предназначена для </w:t>
      </w:r>
      <w:r w:rsidRPr="00E90FE5">
        <w:rPr>
          <w:sz w:val="28"/>
          <w:szCs w:val="28"/>
        </w:rPr>
        <w:t xml:space="preserve">обучающихся по направлению подготовки </w:t>
      </w:r>
      <w:r w:rsidR="00E07B02">
        <w:rPr>
          <w:sz w:val="28"/>
          <w:szCs w:val="28"/>
        </w:rPr>
        <w:t>38.04</w:t>
      </w:r>
      <w:r w:rsidR="00835925">
        <w:rPr>
          <w:sz w:val="28"/>
          <w:szCs w:val="28"/>
        </w:rPr>
        <w:t>.01 «Экономика»</w:t>
      </w:r>
      <w:r w:rsidRPr="00E90FE5">
        <w:rPr>
          <w:sz w:val="28"/>
          <w:szCs w:val="28"/>
        </w:rPr>
        <w:t xml:space="preserve">, </w:t>
      </w:r>
      <w:r w:rsidR="0026069D" w:rsidRPr="00E90FE5">
        <w:rPr>
          <w:sz w:val="28"/>
          <w:szCs w:val="28"/>
        </w:rPr>
        <w:t>направленность</w:t>
      </w:r>
      <w:r w:rsidRPr="00E90FE5">
        <w:rPr>
          <w:sz w:val="28"/>
          <w:szCs w:val="28"/>
        </w:rPr>
        <w:t xml:space="preserve"> программы магистратуры: </w:t>
      </w:r>
      <w:r w:rsidR="00835925" w:rsidRPr="00835925">
        <w:rPr>
          <w:sz w:val="28"/>
          <w:szCs w:val="28"/>
        </w:rPr>
        <w:t>«Стратегии и риски международного бизнеса энергетических компаний», «Экономика и моделирование бизнес-процессов топ</w:t>
      </w:r>
      <w:r w:rsidR="00003463">
        <w:rPr>
          <w:sz w:val="28"/>
          <w:szCs w:val="28"/>
        </w:rPr>
        <w:t>ливно-энергетического комплекса»</w:t>
      </w:r>
    </w:p>
    <w:p w:rsidR="00003463" w:rsidRDefault="00003463" w:rsidP="005C6616">
      <w:pPr>
        <w:rPr>
          <w:b/>
          <w:sz w:val="28"/>
          <w:szCs w:val="28"/>
        </w:rPr>
      </w:pPr>
    </w:p>
    <w:p w:rsidR="00003463" w:rsidRDefault="00003463" w:rsidP="005C6616">
      <w:pPr>
        <w:rPr>
          <w:b/>
          <w:sz w:val="28"/>
          <w:szCs w:val="28"/>
        </w:rPr>
      </w:pPr>
    </w:p>
    <w:p w:rsidR="00003463" w:rsidRDefault="00003463" w:rsidP="005C6616">
      <w:pPr>
        <w:rPr>
          <w:b/>
          <w:sz w:val="28"/>
          <w:szCs w:val="28"/>
        </w:rPr>
      </w:pPr>
    </w:p>
    <w:p w:rsidR="00003463" w:rsidRDefault="00003463" w:rsidP="005C6616">
      <w:pPr>
        <w:rPr>
          <w:b/>
          <w:sz w:val="28"/>
          <w:szCs w:val="28"/>
        </w:rPr>
      </w:pPr>
    </w:p>
    <w:p w:rsidR="00003463" w:rsidRPr="00E90FE5" w:rsidRDefault="00003463" w:rsidP="005C6616">
      <w:pPr>
        <w:rPr>
          <w:b/>
          <w:sz w:val="28"/>
          <w:szCs w:val="28"/>
        </w:rPr>
      </w:pPr>
    </w:p>
    <w:p w:rsidR="00F04542" w:rsidRPr="00E90FE5" w:rsidRDefault="00F04542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Раздел 4. Объем дисциплины в з.е. и в академических часах с выделением объема аудиторной и самостоятельной работы обучающихся</w:t>
      </w:r>
      <w:bookmarkEnd w:id="12"/>
      <w:bookmarkEnd w:id="13"/>
    </w:p>
    <w:p w:rsidR="00E408C5" w:rsidRPr="00E90FE5" w:rsidRDefault="00E408C5" w:rsidP="005C6616">
      <w:pPr>
        <w:rPr>
          <w:sz w:val="28"/>
          <w:szCs w:val="28"/>
        </w:rPr>
      </w:pPr>
      <w:bookmarkStart w:id="14" w:name="_Toc419454621"/>
      <w:bookmarkStart w:id="15" w:name="_Toc419543226"/>
    </w:p>
    <w:p w:rsidR="007F4309" w:rsidRPr="007F4309" w:rsidRDefault="00C876C2" w:rsidP="007F4309">
      <w:pPr>
        <w:jc w:val="both"/>
        <w:rPr>
          <w:i/>
          <w:sz w:val="28"/>
          <w:szCs w:val="28"/>
        </w:rPr>
      </w:pPr>
      <w:r w:rsidRPr="00E90FE5">
        <w:rPr>
          <w:i/>
          <w:sz w:val="28"/>
          <w:szCs w:val="28"/>
        </w:rPr>
        <w:t xml:space="preserve">Для студентов </w:t>
      </w:r>
      <w:r w:rsidR="00D979DC" w:rsidRPr="00E90FE5">
        <w:rPr>
          <w:i/>
          <w:sz w:val="28"/>
          <w:szCs w:val="28"/>
        </w:rPr>
        <w:t xml:space="preserve">направления подготовки </w:t>
      </w:r>
      <w:r w:rsidR="00E07B02">
        <w:rPr>
          <w:i/>
          <w:sz w:val="28"/>
          <w:szCs w:val="28"/>
        </w:rPr>
        <w:t>38.04</w:t>
      </w:r>
      <w:r w:rsidR="007F4309" w:rsidRPr="007F4309">
        <w:rPr>
          <w:i/>
          <w:sz w:val="28"/>
          <w:szCs w:val="28"/>
        </w:rPr>
        <w:t>.01 «Экономика», направленность программы магистратуры: «Стратегии и риски международного бизнеса энергетических компаний», «Экономика и моделирование бизнес-процессов топливно-энергетического комплекса», 201</w:t>
      </w:r>
      <w:r w:rsidR="007F4309">
        <w:rPr>
          <w:i/>
          <w:sz w:val="28"/>
          <w:szCs w:val="28"/>
        </w:rPr>
        <w:t>9 г</w:t>
      </w:r>
      <w:r w:rsidR="00835925">
        <w:rPr>
          <w:i/>
          <w:sz w:val="28"/>
          <w:szCs w:val="28"/>
        </w:rPr>
        <w:t xml:space="preserve"> и 2020 г.</w:t>
      </w:r>
      <w:r w:rsidR="00003463">
        <w:rPr>
          <w:i/>
          <w:sz w:val="28"/>
          <w:szCs w:val="28"/>
        </w:rPr>
        <w:t>приема</w:t>
      </w:r>
    </w:p>
    <w:p w:rsidR="00F83C4C" w:rsidRDefault="00F83C4C" w:rsidP="005C6616">
      <w:pPr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:rsidR="007A1B31" w:rsidRPr="00835925" w:rsidRDefault="0000346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:rsidR="007A1B31" w:rsidRPr="00835925" w:rsidRDefault="007A1B31" w:rsidP="00003463">
            <w:pPr>
              <w:jc w:val="right"/>
            </w:pPr>
          </w:p>
        </w:tc>
      </w:tr>
      <w:tr w:rsidR="007A1B31" w:rsidRPr="00835925" w:rsidTr="007A1B31">
        <w:trPr>
          <w:trHeight w:val="247"/>
        </w:trPr>
        <w:tc>
          <w:tcPr>
            <w:tcW w:w="3969" w:type="dxa"/>
            <w:shd w:val="clear" w:color="auto" w:fill="auto"/>
          </w:tcPr>
          <w:p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b/>
                <w:lang w:val="en-US"/>
              </w:rPr>
            </w:pPr>
            <w:r w:rsidRPr="00835925">
              <w:t>3 з.е./108</w:t>
            </w:r>
          </w:p>
        </w:tc>
        <w:tc>
          <w:tcPr>
            <w:tcW w:w="2835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t>3 з.е./108</w:t>
            </w:r>
          </w:p>
        </w:tc>
      </w:tr>
      <w:tr w:rsidR="007A1B31" w:rsidRPr="00835925" w:rsidTr="00003463">
        <w:trPr>
          <w:trHeight w:val="606"/>
        </w:trPr>
        <w:tc>
          <w:tcPr>
            <w:tcW w:w="3969" w:type="dxa"/>
            <w:shd w:val="clear" w:color="auto" w:fill="auto"/>
          </w:tcPr>
          <w:p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b/>
                <w:i/>
                <w:lang w:val="en-US"/>
              </w:rPr>
            </w:pPr>
            <w:r w:rsidRPr="00835925">
              <w:t>32</w:t>
            </w:r>
          </w:p>
        </w:tc>
        <w:tc>
          <w:tcPr>
            <w:tcW w:w="2835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b/>
                <w:i/>
              </w:rPr>
            </w:pPr>
            <w:r w:rsidRPr="00835925">
              <w:t>32</w:t>
            </w:r>
          </w:p>
        </w:tc>
      </w:tr>
      <w:tr w:rsidR="007A1B31" w:rsidRPr="00835925" w:rsidTr="007A1B31">
        <w:tc>
          <w:tcPr>
            <w:tcW w:w="3969" w:type="dxa"/>
            <w:shd w:val="clear" w:color="auto" w:fill="auto"/>
          </w:tcPr>
          <w:p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i/>
                <w:lang w:val="en-US"/>
              </w:rPr>
            </w:pPr>
            <w:r w:rsidRPr="00835925">
              <w:t>8</w:t>
            </w:r>
          </w:p>
        </w:tc>
        <w:tc>
          <w:tcPr>
            <w:tcW w:w="2835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i/>
              </w:rPr>
            </w:pPr>
            <w:r w:rsidRPr="00835925">
              <w:t>8</w:t>
            </w:r>
          </w:p>
        </w:tc>
      </w:tr>
      <w:tr w:rsidR="007A1B31" w:rsidRPr="00835925" w:rsidTr="007A1B31">
        <w:tc>
          <w:tcPr>
            <w:tcW w:w="3969" w:type="dxa"/>
            <w:shd w:val="clear" w:color="auto" w:fill="auto"/>
          </w:tcPr>
          <w:p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i/>
                <w:lang w:val="en-US"/>
              </w:rPr>
            </w:pPr>
            <w:r w:rsidRPr="00835925">
              <w:t>24</w:t>
            </w:r>
          </w:p>
        </w:tc>
        <w:tc>
          <w:tcPr>
            <w:tcW w:w="2835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i/>
              </w:rPr>
            </w:pPr>
            <w:r w:rsidRPr="00835925">
              <w:t>24</w:t>
            </w:r>
          </w:p>
        </w:tc>
      </w:tr>
      <w:tr w:rsidR="007A1B31" w:rsidRPr="00835925" w:rsidTr="007A1B31">
        <w:tc>
          <w:tcPr>
            <w:tcW w:w="3969" w:type="dxa"/>
            <w:shd w:val="clear" w:color="auto" w:fill="auto"/>
          </w:tcPr>
          <w:p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b/>
                <w:lang w:val="en-US"/>
              </w:rPr>
            </w:pPr>
            <w:r w:rsidRPr="00835925">
              <w:t>76</w:t>
            </w:r>
          </w:p>
        </w:tc>
        <w:tc>
          <w:tcPr>
            <w:tcW w:w="2835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t>76</w:t>
            </w:r>
          </w:p>
        </w:tc>
      </w:tr>
      <w:tr w:rsidR="007A1B31" w:rsidRPr="00835925" w:rsidTr="007A1B31">
        <w:tc>
          <w:tcPr>
            <w:tcW w:w="3969" w:type="dxa"/>
            <w:shd w:val="clear" w:color="auto" w:fill="auto"/>
          </w:tcPr>
          <w:p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bCs/>
              </w:rPr>
            </w:pPr>
            <w:r w:rsidRPr="00835925">
              <w:t>контрольная работа</w:t>
            </w:r>
          </w:p>
        </w:tc>
        <w:tc>
          <w:tcPr>
            <w:tcW w:w="2835" w:type="dxa"/>
            <w:shd w:val="clear" w:color="auto" w:fill="FFFFFF"/>
          </w:tcPr>
          <w:p w:rsidR="007A1B31" w:rsidRPr="00835925" w:rsidRDefault="007A1B31" w:rsidP="00003463">
            <w:pPr>
              <w:jc w:val="center"/>
            </w:pPr>
            <w:r w:rsidRPr="00835925">
              <w:t>контрольная работа</w:t>
            </w:r>
          </w:p>
        </w:tc>
      </w:tr>
      <w:tr w:rsidR="007A1B31" w:rsidRPr="00835925" w:rsidTr="007A1B31">
        <w:trPr>
          <w:trHeight w:val="357"/>
        </w:trPr>
        <w:tc>
          <w:tcPr>
            <w:tcW w:w="3969" w:type="dxa"/>
            <w:shd w:val="clear" w:color="auto" w:fill="auto"/>
          </w:tcPr>
          <w:p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bCs/>
                <w:iCs/>
              </w:rPr>
            </w:pPr>
            <w:r w:rsidRPr="00835925">
              <w:t>зачет</w:t>
            </w:r>
          </w:p>
        </w:tc>
        <w:tc>
          <w:tcPr>
            <w:tcW w:w="2835" w:type="dxa"/>
            <w:shd w:val="clear" w:color="auto" w:fill="FFFFFF"/>
          </w:tcPr>
          <w:p w:rsidR="007A1B31" w:rsidRPr="00835925" w:rsidRDefault="007A1B31" w:rsidP="00003463">
            <w:pPr>
              <w:jc w:val="center"/>
              <w:rPr>
                <w:bCs/>
                <w:iCs/>
              </w:rPr>
            </w:pPr>
            <w:r w:rsidRPr="00835925">
              <w:t>зачет</w:t>
            </w:r>
          </w:p>
        </w:tc>
      </w:tr>
    </w:tbl>
    <w:p w:rsidR="007A1B31" w:rsidRPr="00E90FE5" w:rsidRDefault="007A1B31" w:rsidP="005C6616">
      <w:pPr>
        <w:rPr>
          <w:sz w:val="28"/>
          <w:szCs w:val="28"/>
        </w:rPr>
      </w:pPr>
    </w:p>
    <w:p w:rsidR="00F42830" w:rsidRPr="00E90FE5" w:rsidRDefault="00F42830" w:rsidP="005C6616">
      <w:pPr>
        <w:rPr>
          <w:sz w:val="28"/>
          <w:szCs w:val="28"/>
        </w:rPr>
      </w:pPr>
    </w:p>
    <w:p w:rsidR="00554B00" w:rsidRPr="007A1B31" w:rsidRDefault="00F04542" w:rsidP="005C6616">
      <w:pPr>
        <w:rPr>
          <w:b/>
          <w:sz w:val="28"/>
          <w:szCs w:val="28"/>
        </w:rPr>
      </w:pPr>
      <w:r w:rsidRPr="007A1B31">
        <w:rPr>
          <w:b/>
          <w:sz w:val="28"/>
          <w:szCs w:val="28"/>
        </w:rPr>
        <w:t xml:space="preserve">Раздел 5. Содержание дисциплины, структурированное по темам (разделам) дисциплины с указанием их объемов (в академических часах) </w:t>
      </w:r>
    </w:p>
    <w:p w:rsidR="00F04542" w:rsidRPr="007A1B31" w:rsidRDefault="00F04542" w:rsidP="005C6616">
      <w:pPr>
        <w:rPr>
          <w:b/>
          <w:sz w:val="28"/>
          <w:szCs w:val="28"/>
        </w:rPr>
      </w:pPr>
      <w:r w:rsidRPr="007A1B31">
        <w:rPr>
          <w:b/>
          <w:sz w:val="28"/>
          <w:szCs w:val="28"/>
        </w:rPr>
        <w:t>и видов учебных занятий</w:t>
      </w:r>
      <w:bookmarkEnd w:id="14"/>
      <w:bookmarkEnd w:id="15"/>
    </w:p>
    <w:p w:rsidR="00F42830" w:rsidRPr="00E90FE5" w:rsidRDefault="00F42830" w:rsidP="005C6616">
      <w:pPr>
        <w:rPr>
          <w:sz w:val="28"/>
          <w:szCs w:val="28"/>
        </w:rPr>
      </w:pPr>
    </w:p>
    <w:p w:rsidR="00F04542" w:rsidRPr="007A1B31" w:rsidRDefault="00F04542" w:rsidP="005C6616">
      <w:pPr>
        <w:jc w:val="both"/>
        <w:rPr>
          <w:b/>
          <w:sz w:val="28"/>
          <w:szCs w:val="28"/>
        </w:rPr>
      </w:pPr>
      <w:bookmarkStart w:id="16" w:name="_Toc419454622"/>
      <w:bookmarkStart w:id="17" w:name="_Toc419543227"/>
      <w:r w:rsidRPr="007A1B31">
        <w:rPr>
          <w:b/>
          <w:sz w:val="28"/>
          <w:szCs w:val="28"/>
        </w:rPr>
        <w:t>5.1. Содержание дисциплины</w:t>
      </w:r>
      <w:bookmarkEnd w:id="16"/>
      <w:bookmarkEnd w:id="17"/>
    </w:p>
    <w:p w:rsidR="000B1E35" w:rsidRPr="007A1B31" w:rsidRDefault="000B1E35" w:rsidP="005C6616">
      <w:pPr>
        <w:jc w:val="both"/>
        <w:rPr>
          <w:b/>
          <w:sz w:val="28"/>
          <w:szCs w:val="28"/>
        </w:rPr>
      </w:pPr>
      <w:bookmarkStart w:id="18" w:name="_Toc419454623"/>
      <w:bookmarkStart w:id="19" w:name="_Toc419543228"/>
      <w:r w:rsidRPr="007A1B31">
        <w:rPr>
          <w:b/>
          <w:sz w:val="28"/>
          <w:szCs w:val="28"/>
        </w:rPr>
        <w:t xml:space="preserve">Тема 1. </w:t>
      </w:r>
      <w:r w:rsidR="00854C0C" w:rsidRPr="007A1B31">
        <w:rPr>
          <w:b/>
          <w:sz w:val="28"/>
          <w:szCs w:val="28"/>
        </w:rPr>
        <w:t>Теоретические основы управление бизнес-процессами</w:t>
      </w:r>
    </w:p>
    <w:p w:rsidR="000B1E35" w:rsidRPr="00E90FE5" w:rsidRDefault="00854C0C" w:rsidP="005C6616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Процессный и системный подходы к управлению организацией. Понятие «бизнес-процесс». Место бизнес-процессов в системе управления организацией. Внешние и внутренние бизнес-процессы. Основные понятия и характеристики бизнес-процесса, групп и категорий процессов. Классификация бизнес-процессов. Понятие первичных результатов и ресурсов. Основы документирования бизнес-процессов. Уровни детализации.</w:t>
      </w:r>
    </w:p>
    <w:p w:rsidR="00854C0C" w:rsidRPr="00E90FE5" w:rsidRDefault="00854C0C" w:rsidP="005C6616">
      <w:pPr>
        <w:jc w:val="both"/>
        <w:rPr>
          <w:sz w:val="28"/>
          <w:szCs w:val="28"/>
        </w:rPr>
      </w:pPr>
    </w:p>
    <w:p w:rsidR="000B1E35" w:rsidRPr="007A1B31" w:rsidRDefault="000B1E35" w:rsidP="005C6616">
      <w:pPr>
        <w:jc w:val="both"/>
        <w:rPr>
          <w:b/>
          <w:sz w:val="28"/>
          <w:szCs w:val="28"/>
        </w:rPr>
      </w:pPr>
      <w:r w:rsidRPr="007A1B31">
        <w:rPr>
          <w:b/>
          <w:sz w:val="28"/>
          <w:szCs w:val="28"/>
        </w:rPr>
        <w:t xml:space="preserve">Тема 2. </w:t>
      </w:r>
      <w:r w:rsidR="00854C0C" w:rsidRPr="007A1B31">
        <w:rPr>
          <w:b/>
          <w:sz w:val="28"/>
          <w:szCs w:val="28"/>
        </w:rPr>
        <w:t>Ключевые понятия управление бизнес-процессами</w:t>
      </w:r>
    </w:p>
    <w:p w:rsidR="00323C87" w:rsidRPr="00E90FE5" w:rsidRDefault="00854C0C" w:rsidP="005C6616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Понятие «модель», виды моделей и их назначение. Понятия «процесс», «основные бизнес-процессы», «поддерживающие бизнес-процессы», «бизнес-процессы развития», «процессы управления». Бизнес-процессы в стандартах ISO.</w:t>
      </w:r>
    </w:p>
    <w:p w:rsidR="00854C0C" w:rsidRPr="00E90FE5" w:rsidRDefault="00854C0C" w:rsidP="005C6616">
      <w:pPr>
        <w:jc w:val="both"/>
        <w:rPr>
          <w:sz w:val="28"/>
          <w:szCs w:val="28"/>
        </w:rPr>
      </w:pPr>
    </w:p>
    <w:p w:rsidR="000B1E35" w:rsidRPr="007A1B31" w:rsidRDefault="000B1E35" w:rsidP="005C6616">
      <w:pPr>
        <w:jc w:val="both"/>
        <w:rPr>
          <w:b/>
          <w:sz w:val="28"/>
          <w:szCs w:val="28"/>
        </w:rPr>
      </w:pPr>
      <w:r w:rsidRPr="007A1B31">
        <w:rPr>
          <w:b/>
          <w:sz w:val="28"/>
          <w:szCs w:val="28"/>
        </w:rPr>
        <w:t xml:space="preserve">Тема 3. </w:t>
      </w:r>
      <w:r w:rsidR="00854C0C" w:rsidRPr="007A1B31">
        <w:rPr>
          <w:b/>
          <w:sz w:val="28"/>
          <w:szCs w:val="28"/>
        </w:rPr>
        <w:t>Основы моделирования бизнес-процессов в организации</w:t>
      </w:r>
    </w:p>
    <w:p w:rsidR="000B1E35" w:rsidRPr="00E90FE5" w:rsidRDefault="00854C0C" w:rsidP="005C6616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Моделирование бизнес-процессов. Современные подходы к моделированию бизнес-процессов. Корневая модель бизнес-процессов и её использование. Порядок моделирования «снизу». Детальный инжиниринг и алгоритмизация бизнес-процессов. Потоковые модели бизнес-процессов. Система управления бизнес-процессами. Компоненты корпоративной архитектуры. Представление корпоративной архитектуры. Типология документов организации. Документы, определяющие корпоративную архитектуру. Порядок регламентации бизнес-процессов. Роль стратегии компании в построении бизнес-процессов.</w:t>
      </w:r>
    </w:p>
    <w:p w:rsidR="00854C0C" w:rsidRPr="00E90FE5" w:rsidRDefault="00854C0C" w:rsidP="005C6616">
      <w:pPr>
        <w:jc w:val="both"/>
        <w:rPr>
          <w:sz w:val="28"/>
          <w:szCs w:val="28"/>
        </w:rPr>
      </w:pPr>
    </w:p>
    <w:p w:rsidR="005C6616" w:rsidRPr="00E90FE5" w:rsidRDefault="005C6616" w:rsidP="005C6616">
      <w:pPr>
        <w:jc w:val="both"/>
        <w:rPr>
          <w:sz w:val="28"/>
          <w:szCs w:val="28"/>
        </w:rPr>
      </w:pPr>
    </w:p>
    <w:p w:rsidR="00854C0C" w:rsidRPr="007A1B31" w:rsidRDefault="00854C0C" w:rsidP="005C6616">
      <w:pPr>
        <w:jc w:val="both"/>
        <w:rPr>
          <w:b/>
          <w:sz w:val="28"/>
          <w:szCs w:val="28"/>
        </w:rPr>
      </w:pPr>
      <w:r w:rsidRPr="007A1B31">
        <w:rPr>
          <w:b/>
          <w:sz w:val="28"/>
          <w:szCs w:val="28"/>
        </w:rPr>
        <w:t>Тема 4. Методы оптимизации бизнес-процессов</w:t>
      </w:r>
    </w:p>
    <w:p w:rsidR="00854C0C" w:rsidRPr="00E90FE5" w:rsidRDefault="00854C0C" w:rsidP="005C6616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Понятия и принципы оптимизации бизнес-процессов, основные изменения в ходе преобразований, роль информационных технологий и инноваций в оптимизации бизнес-процессов. Методология выбора процесса для оптимизации, принципы формирования эффективного видения нового процесса и методология проведения оптимизации. Применение системы менеджмента качества для оптимизации бизнес-процессов.</w:t>
      </w:r>
    </w:p>
    <w:p w:rsidR="00854C0C" w:rsidRPr="00E90FE5" w:rsidRDefault="00854C0C" w:rsidP="005C6616">
      <w:pPr>
        <w:jc w:val="both"/>
        <w:rPr>
          <w:sz w:val="28"/>
          <w:szCs w:val="28"/>
        </w:rPr>
      </w:pPr>
    </w:p>
    <w:p w:rsidR="000B1E35" w:rsidRPr="007A1B31" w:rsidRDefault="000B1E35" w:rsidP="005C6616">
      <w:pPr>
        <w:jc w:val="both"/>
        <w:rPr>
          <w:b/>
          <w:sz w:val="28"/>
          <w:szCs w:val="28"/>
        </w:rPr>
      </w:pPr>
      <w:r w:rsidRPr="007A1B31">
        <w:rPr>
          <w:b/>
          <w:sz w:val="28"/>
          <w:szCs w:val="28"/>
        </w:rPr>
        <w:t xml:space="preserve">Тема 5. </w:t>
      </w:r>
      <w:r w:rsidR="00854C0C" w:rsidRPr="007A1B31">
        <w:rPr>
          <w:b/>
          <w:sz w:val="28"/>
          <w:szCs w:val="28"/>
        </w:rPr>
        <w:t>Оценка эффективности бизнес-процессов</w:t>
      </w:r>
    </w:p>
    <w:p w:rsidR="00323C87" w:rsidRPr="00E90FE5" w:rsidRDefault="00854C0C" w:rsidP="005C6616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Концепция постоянного совершенствования бизнес-процессов, основы управления по процессам – учет затрат по процессам (АВС метод), бюджетирование по процессам (АВВ метод) и система сбалансированных показателей. Определение метрик бизнес-процессов и их гармонизация.</w:t>
      </w:r>
    </w:p>
    <w:p w:rsidR="00854C0C" w:rsidRPr="00E90FE5" w:rsidRDefault="00854C0C" w:rsidP="005C6616">
      <w:pPr>
        <w:rPr>
          <w:sz w:val="28"/>
          <w:szCs w:val="28"/>
        </w:rPr>
      </w:pPr>
    </w:p>
    <w:p w:rsidR="00F04542" w:rsidRPr="00E90FE5" w:rsidRDefault="00F04542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5.2. Учебно-тематический план</w:t>
      </w:r>
      <w:bookmarkEnd w:id="18"/>
      <w:bookmarkEnd w:id="19"/>
    </w:p>
    <w:p w:rsidR="007F4309" w:rsidRPr="007F4309" w:rsidRDefault="007F4309" w:rsidP="007F4309">
      <w:pPr>
        <w:jc w:val="both"/>
        <w:rPr>
          <w:i/>
          <w:sz w:val="28"/>
          <w:szCs w:val="28"/>
        </w:rPr>
      </w:pPr>
      <w:bookmarkStart w:id="20" w:name="_Toc419454624"/>
      <w:bookmarkStart w:id="21" w:name="_Toc419543229"/>
      <w:r w:rsidRPr="00E90FE5">
        <w:rPr>
          <w:i/>
          <w:sz w:val="28"/>
          <w:szCs w:val="28"/>
        </w:rPr>
        <w:t xml:space="preserve">Для студентов направления подготовки </w:t>
      </w:r>
      <w:r w:rsidR="00003463">
        <w:rPr>
          <w:i/>
          <w:sz w:val="28"/>
          <w:szCs w:val="28"/>
        </w:rPr>
        <w:t>38.04</w:t>
      </w:r>
      <w:r w:rsidRPr="007F4309">
        <w:rPr>
          <w:i/>
          <w:sz w:val="28"/>
          <w:szCs w:val="28"/>
        </w:rPr>
        <w:t>.01 «Экономика», направленность программы магистратуры: «Стратегии и риски международного бизнеса энергетических компаний», «Экономика и моделирование бизнес-процессов топливно-энергетического комплекса», 201</w:t>
      </w:r>
      <w:r>
        <w:rPr>
          <w:i/>
          <w:sz w:val="28"/>
          <w:szCs w:val="28"/>
        </w:rPr>
        <w:t>9</w:t>
      </w:r>
      <w:r w:rsidR="00835925">
        <w:rPr>
          <w:i/>
          <w:sz w:val="28"/>
          <w:szCs w:val="28"/>
        </w:rPr>
        <w:t>, 2020</w:t>
      </w:r>
      <w:r>
        <w:rPr>
          <w:i/>
          <w:sz w:val="28"/>
          <w:szCs w:val="28"/>
        </w:rPr>
        <w:t xml:space="preserve"> г</w:t>
      </w:r>
      <w:r w:rsidR="00835925">
        <w:rPr>
          <w:i/>
          <w:sz w:val="28"/>
          <w:szCs w:val="28"/>
        </w:rPr>
        <w:t>. п.</w:t>
      </w:r>
    </w:p>
    <w:p w:rsidR="005C6616" w:rsidRPr="00E90FE5" w:rsidRDefault="005C6616" w:rsidP="005C6616">
      <w:pPr>
        <w:jc w:val="right"/>
        <w:rPr>
          <w:sz w:val="28"/>
          <w:szCs w:val="28"/>
        </w:rPr>
      </w:pPr>
    </w:p>
    <w:p w:rsidR="00E33BC8" w:rsidRPr="00E90FE5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2</w:t>
      </w:r>
    </w:p>
    <w:p w:rsidR="002300F2" w:rsidRPr="00E90FE5" w:rsidRDefault="002300F2" w:rsidP="005C6616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1762"/>
        <w:gridCol w:w="284"/>
        <w:gridCol w:w="623"/>
        <w:gridCol w:w="854"/>
        <w:gridCol w:w="893"/>
        <w:gridCol w:w="1149"/>
        <w:gridCol w:w="1149"/>
        <w:gridCol w:w="905"/>
        <w:gridCol w:w="1509"/>
      </w:tblGrid>
      <w:tr w:rsidR="00C332D2" w:rsidRPr="00E90FE5" w:rsidTr="000647D7">
        <w:trPr>
          <w:trHeight w:val="350"/>
        </w:trPr>
        <w:tc>
          <w:tcPr>
            <w:tcW w:w="501" w:type="dxa"/>
            <w:vMerge w:val="restart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№</w:t>
            </w:r>
          </w:p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п/п</w:t>
            </w:r>
          </w:p>
        </w:tc>
        <w:tc>
          <w:tcPr>
            <w:tcW w:w="1762" w:type="dxa"/>
            <w:vMerge w:val="restart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Наименование раздела (темы)</w:t>
            </w:r>
          </w:p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дисциплины</w:t>
            </w:r>
          </w:p>
        </w:tc>
        <w:tc>
          <w:tcPr>
            <w:tcW w:w="284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5573" w:type="dxa"/>
            <w:gridSpan w:val="6"/>
            <w:tcBorders>
              <w:left w:val="single" w:sz="4" w:space="0" w:color="FFFFFF" w:themeColor="background1"/>
            </w:tcBorders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Трудоёмкость в часах</w:t>
            </w:r>
          </w:p>
        </w:tc>
        <w:tc>
          <w:tcPr>
            <w:tcW w:w="1509" w:type="dxa"/>
            <w:vMerge w:val="restart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Формы текущего контроля успеваемости</w:t>
            </w:r>
          </w:p>
        </w:tc>
      </w:tr>
      <w:tr w:rsidR="00C332D2" w:rsidRPr="00E90FE5" w:rsidTr="00C332D2">
        <w:trPr>
          <w:trHeight w:val="350"/>
        </w:trPr>
        <w:tc>
          <w:tcPr>
            <w:tcW w:w="501" w:type="dxa"/>
            <w:vMerge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C332D2" w:rsidRPr="00E90FE5" w:rsidRDefault="00C332D2" w:rsidP="005C6616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vMerge w:val="restart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Всего часов</w:t>
            </w:r>
          </w:p>
        </w:tc>
        <w:tc>
          <w:tcPr>
            <w:tcW w:w="4045" w:type="dxa"/>
            <w:gridSpan w:val="4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Аудиторная работа</w:t>
            </w:r>
          </w:p>
        </w:tc>
        <w:tc>
          <w:tcPr>
            <w:tcW w:w="905" w:type="dxa"/>
            <w:vMerge w:val="restart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Само-стоя-тельная работа</w:t>
            </w:r>
          </w:p>
        </w:tc>
        <w:tc>
          <w:tcPr>
            <w:tcW w:w="1509" w:type="dxa"/>
            <w:vMerge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C332D2" w:rsidRPr="00E90FE5" w:rsidTr="00C332D2">
        <w:trPr>
          <w:trHeight w:val="350"/>
        </w:trPr>
        <w:tc>
          <w:tcPr>
            <w:tcW w:w="501" w:type="dxa"/>
            <w:vMerge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762" w:type="dxa"/>
            <w:vMerge/>
          </w:tcPr>
          <w:p w:rsidR="00C332D2" w:rsidRPr="00E90FE5" w:rsidRDefault="00C332D2" w:rsidP="005C6616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vMerge/>
          </w:tcPr>
          <w:p w:rsidR="00C332D2" w:rsidRPr="00E90FE5" w:rsidRDefault="00C332D2" w:rsidP="005C6616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Общая</w:t>
            </w:r>
          </w:p>
        </w:tc>
        <w:tc>
          <w:tcPr>
            <w:tcW w:w="893" w:type="dxa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Лекции</w:t>
            </w:r>
          </w:p>
        </w:tc>
        <w:tc>
          <w:tcPr>
            <w:tcW w:w="1149" w:type="dxa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Семинары и практи-</w:t>
            </w:r>
          </w:p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ческие занятия</w:t>
            </w:r>
          </w:p>
        </w:tc>
        <w:tc>
          <w:tcPr>
            <w:tcW w:w="1149" w:type="dxa"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Зан. в интрактивной форме</w:t>
            </w:r>
          </w:p>
        </w:tc>
        <w:tc>
          <w:tcPr>
            <w:tcW w:w="905" w:type="dxa"/>
            <w:vMerge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509" w:type="dxa"/>
            <w:vMerge/>
          </w:tcPr>
          <w:p w:rsidR="00C332D2" w:rsidRPr="00E90FE5" w:rsidRDefault="00C332D2" w:rsidP="005C6616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3A77C7" w:rsidRPr="00E90FE5" w:rsidTr="00C332D2">
        <w:trPr>
          <w:trHeight w:val="437"/>
        </w:trPr>
        <w:tc>
          <w:tcPr>
            <w:tcW w:w="501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1762" w:type="dxa"/>
          </w:tcPr>
          <w:p w:rsidR="00854C0C" w:rsidRPr="007F4309" w:rsidRDefault="000B1E35" w:rsidP="005C6616">
            <w:pPr>
              <w:rPr>
                <w:sz w:val="28"/>
                <w:szCs w:val="28"/>
              </w:rPr>
            </w:pPr>
            <w:r w:rsidRPr="007F4309">
              <w:rPr>
                <w:sz w:val="28"/>
                <w:szCs w:val="28"/>
              </w:rPr>
              <w:t>Тема 1.</w:t>
            </w:r>
          </w:p>
          <w:p w:rsidR="003A77C7" w:rsidRPr="007F4309" w:rsidRDefault="00854C0C" w:rsidP="005C6616">
            <w:pPr>
              <w:rPr>
                <w:sz w:val="28"/>
                <w:szCs w:val="28"/>
              </w:rPr>
            </w:pPr>
            <w:r w:rsidRPr="007F4309">
              <w:rPr>
                <w:sz w:val="28"/>
                <w:szCs w:val="28"/>
              </w:rPr>
              <w:t>Теоретические основы управление бизнес-процессами</w:t>
            </w:r>
          </w:p>
        </w:tc>
        <w:tc>
          <w:tcPr>
            <w:tcW w:w="907" w:type="dxa"/>
            <w:gridSpan w:val="2"/>
          </w:tcPr>
          <w:p w:rsidR="003A77C7" w:rsidRPr="007F4309" w:rsidRDefault="00C63F10" w:rsidP="005C6616">
            <w:pPr>
              <w:rPr>
                <w:rFonts w:eastAsia="Arial Unicode MS"/>
                <w:sz w:val="28"/>
                <w:szCs w:val="28"/>
              </w:rPr>
            </w:pPr>
            <w:r w:rsidRPr="007F4309">
              <w:rPr>
                <w:rFonts w:eastAsia="Arial Unicode MS"/>
                <w:sz w:val="28"/>
                <w:szCs w:val="28"/>
              </w:rPr>
              <w:t>21</w:t>
            </w:r>
          </w:p>
        </w:tc>
        <w:tc>
          <w:tcPr>
            <w:tcW w:w="854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6</w:t>
            </w:r>
          </w:p>
        </w:tc>
        <w:tc>
          <w:tcPr>
            <w:tcW w:w="893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1149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4</w:t>
            </w:r>
          </w:p>
        </w:tc>
        <w:tc>
          <w:tcPr>
            <w:tcW w:w="1149" w:type="dxa"/>
          </w:tcPr>
          <w:p w:rsidR="003A77C7" w:rsidRPr="007F4309" w:rsidRDefault="00EC36DC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905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15</w:t>
            </w:r>
          </w:p>
        </w:tc>
        <w:tc>
          <w:tcPr>
            <w:tcW w:w="1509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тест</w:t>
            </w:r>
          </w:p>
        </w:tc>
      </w:tr>
      <w:tr w:rsidR="003A77C7" w:rsidRPr="00E90FE5" w:rsidTr="00C332D2">
        <w:trPr>
          <w:trHeight w:val="804"/>
        </w:trPr>
        <w:tc>
          <w:tcPr>
            <w:tcW w:w="501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1762" w:type="dxa"/>
          </w:tcPr>
          <w:p w:rsidR="003A77C7" w:rsidRPr="007F4309" w:rsidRDefault="000B1E35" w:rsidP="005C6616">
            <w:pPr>
              <w:rPr>
                <w:sz w:val="28"/>
                <w:szCs w:val="28"/>
              </w:rPr>
            </w:pPr>
            <w:r w:rsidRPr="007F4309">
              <w:rPr>
                <w:sz w:val="28"/>
                <w:szCs w:val="28"/>
              </w:rPr>
              <w:t xml:space="preserve">Тема 2. </w:t>
            </w:r>
            <w:r w:rsidR="00854C0C" w:rsidRPr="007F4309">
              <w:rPr>
                <w:sz w:val="28"/>
                <w:szCs w:val="28"/>
              </w:rPr>
              <w:t>Ключевые понятия управление бизнес-процессами</w:t>
            </w:r>
          </w:p>
        </w:tc>
        <w:tc>
          <w:tcPr>
            <w:tcW w:w="907" w:type="dxa"/>
            <w:gridSpan w:val="2"/>
          </w:tcPr>
          <w:p w:rsidR="003A77C7" w:rsidRPr="007F4309" w:rsidRDefault="00C63F10" w:rsidP="005C6616">
            <w:pPr>
              <w:rPr>
                <w:rFonts w:eastAsia="Arial Unicode MS"/>
                <w:sz w:val="28"/>
                <w:szCs w:val="28"/>
              </w:rPr>
            </w:pPr>
            <w:r w:rsidRPr="007F4309">
              <w:rPr>
                <w:rFonts w:eastAsia="Arial Unicode MS"/>
                <w:sz w:val="28"/>
                <w:szCs w:val="28"/>
              </w:rPr>
              <w:t>21</w:t>
            </w:r>
          </w:p>
        </w:tc>
        <w:tc>
          <w:tcPr>
            <w:tcW w:w="854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6</w:t>
            </w:r>
          </w:p>
        </w:tc>
        <w:tc>
          <w:tcPr>
            <w:tcW w:w="893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1149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4</w:t>
            </w:r>
          </w:p>
        </w:tc>
        <w:tc>
          <w:tcPr>
            <w:tcW w:w="1149" w:type="dxa"/>
          </w:tcPr>
          <w:p w:rsidR="003A77C7" w:rsidRPr="007F4309" w:rsidRDefault="00EC36DC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905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15</w:t>
            </w:r>
          </w:p>
        </w:tc>
        <w:tc>
          <w:tcPr>
            <w:tcW w:w="1509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тест</w:t>
            </w:r>
          </w:p>
        </w:tc>
      </w:tr>
      <w:tr w:rsidR="003A77C7" w:rsidRPr="00E90FE5" w:rsidTr="00C332D2">
        <w:trPr>
          <w:trHeight w:val="1734"/>
        </w:trPr>
        <w:tc>
          <w:tcPr>
            <w:tcW w:w="501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lastRenderedPageBreak/>
              <w:t>3</w:t>
            </w:r>
          </w:p>
        </w:tc>
        <w:tc>
          <w:tcPr>
            <w:tcW w:w="1762" w:type="dxa"/>
          </w:tcPr>
          <w:p w:rsidR="003A77C7" w:rsidRPr="007F4309" w:rsidRDefault="000B1E35" w:rsidP="005C6616">
            <w:pPr>
              <w:rPr>
                <w:rFonts w:eastAsia="TimesNewRomanPSMT"/>
                <w:sz w:val="28"/>
                <w:szCs w:val="28"/>
              </w:rPr>
            </w:pPr>
            <w:r w:rsidRPr="007F4309">
              <w:rPr>
                <w:rFonts w:eastAsia="TimesNewRomanPSMT"/>
                <w:sz w:val="28"/>
                <w:szCs w:val="28"/>
              </w:rPr>
              <w:t xml:space="preserve">Тема 3. </w:t>
            </w:r>
            <w:r w:rsidR="00854C0C" w:rsidRPr="007F4309">
              <w:rPr>
                <w:rFonts w:eastAsia="TimesNewRomanPSMT"/>
                <w:sz w:val="28"/>
                <w:szCs w:val="28"/>
              </w:rPr>
              <w:t>Основы моделирования бизнес-процессов в организации</w:t>
            </w:r>
          </w:p>
        </w:tc>
        <w:tc>
          <w:tcPr>
            <w:tcW w:w="907" w:type="dxa"/>
            <w:gridSpan w:val="2"/>
          </w:tcPr>
          <w:p w:rsidR="003A77C7" w:rsidRPr="007F4309" w:rsidRDefault="00C63F10" w:rsidP="005C6616">
            <w:pPr>
              <w:rPr>
                <w:rFonts w:eastAsia="Arial Unicode MS"/>
                <w:sz w:val="28"/>
                <w:szCs w:val="28"/>
              </w:rPr>
            </w:pPr>
            <w:r w:rsidRPr="007F4309">
              <w:rPr>
                <w:rFonts w:eastAsia="Arial Unicode MS"/>
                <w:sz w:val="28"/>
                <w:szCs w:val="28"/>
              </w:rPr>
              <w:t>22</w:t>
            </w:r>
          </w:p>
        </w:tc>
        <w:tc>
          <w:tcPr>
            <w:tcW w:w="854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6</w:t>
            </w:r>
          </w:p>
        </w:tc>
        <w:tc>
          <w:tcPr>
            <w:tcW w:w="893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1149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4</w:t>
            </w:r>
          </w:p>
        </w:tc>
        <w:tc>
          <w:tcPr>
            <w:tcW w:w="1149" w:type="dxa"/>
          </w:tcPr>
          <w:p w:rsidR="003A77C7" w:rsidRPr="007F4309" w:rsidRDefault="00EC36DC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905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16</w:t>
            </w:r>
          </w:p>
        </w:tc>
        <w:tc>
          <w:tcPr>
            <w:tcW w:w="1509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тест</w:t>
            </w:r>
          </w:p>
        </w:tc>
      </w:tr>
      <w:tr w:rsidR="003A77C7" w:rsidRPr="00E90FE5" w:rsidTr="00C332D2">
        <w:trPr>
          <w:trHeight w:val="350"/>
        </w:trPr>
        <w:tc>
          <w:tcPr>
            <w:tcW w:w="501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4</w:t>
            </w:r>
          </w:p>
        </w:tc>
        <w:tc>
          <w:tcPr>
            <w:tcW w:w="1762" w:type="dxa"/>
          </w:tcPr>
          <w:p w:rsidR="003A77C7" w:rsidRPr="007F4309" w:rsidRDefault="000B1E35" w:rsidP="005C6616">
            <w:pPr>
              <w:rPr>
                <w:sz w:val="28"/>
                <w:szCs w:val="28"/>
              </w:rPr>
            </w:pPr>
            <w:r w:rsidRPr="007F4309">
              <w:rPr>
                <w:sz w:val="28"/>
                <w:szCs w:val="28"/>
              </w:rPr>
              <w:t xml:space="preserve">Тема 4. </w:t>
            </w:r>
            <w:r w:rsidR="00854C0C" w:rsidRPr="007F4309">
              <w:rPr>
                <w:sz w:val="28"/>
                <w:szCs w:val="28"/>
              </w:rPr>
              <w:t>Методы оптимизации бизнес-процессов</w:t>
            </w:r>
          </w:p>
        </w:tc>
        <w:tc>
          <w:tcPr>
            <w:tcW w:w="907" w:type="dxa"/>
            <w:gridSpan w:val="2"/>
          </w:tcPr>
          <w:p w:rsidR="003A77C7" w:rsidRPr="007F4309" w:rsidRDefault="00C63F10" w:rsidP="005C6616">
            <w:pPr>
              <w:rPr>
                <w:rFonts w:eastAsia="Arial Unicode MS"/>
                <w:sz w:val="28"/>
                <w:szCs w:val="28"/>
              </w:rPr>
            </w:pPr>
            <w:r w:rsidRPr="007F4309">
              <w:rPr>
                <w:rFonts w:eastAsia="Arial Unicode MS"/>
                <w:sz w:val="28"/>
                <w:szCs w:val="28"/>
              </w:rPr>
              <w:t>22</w:t>
            </w:r>
          </w:p>
        </w:tc>
        <w:tc>
          <w:tcPr>
            <w:tcW w:w="854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6</w:t>
            </w:r>
          </w:p>
        </w:tc>
        <w:tc>
          <w:tcPr>
            <w:tcW w:w="893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1149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5</w:t>
            </w:r>
          </w:p>
        </w:tc>
        <w:tc>
          <w:tcPr>
            <w:tcW w:w="1149" w:type="dxa"/>
          </w:tcPr>
          <w:p w:rsidR="003A77C7" w:rsidRPr="007F4309" w:rsidRDefault="00EC36DC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905" w:type="dxa"/>
          </w:tcPr>
          <w:p w:rsidR="003A77C7" w:rsidRPr="007F4309" w:rsidRDefault="007F4309" w:rsidP="00AF3C20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16</w:t>
            </w:r>
          </w:p>
        </w:tc>
        <w:tc>
          <w:tcPr>
            <w:tcW w:w="1509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тест</w:t>
            </w:r>
          </w:p>
        </w:tc>
      </w:tr>
      <w:tr w:rsidR="003A77C7" w:rsidRPr="00E90FE5" w:rsidTr="00C332D2">
        <w:trPr>
          <w:trHeight w:val="350"/>
        </w:trPr>
        <w:tc>
          <w:tcPr>
            <w:tcW w:w="501" w:type="dxa"/>
          </w:tcPr>
          <w:p w:rsidR="003A77C7" w:rsidRPr="00E90FE5" w:rsidRDefault="000B1E35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5</w:t>
            </w:r>
          </w:p>
        </w:tc>
        <w:tc>
          <w:tcPr>
            <w:tcW w:w="1762" w:type="dxa"/>
          </w:tcPr>
          <w:p w:rsidR="003A77C7" w:rsidRPr="007F4309" w:rsidRDefault="000B1E35" w:rsidP="00691DA7">
            <w:pPr>
              <w:rPr>
                <w:sz w:val="28"/>
                <w:szCs w:val="28"/>
              </w:rPr>
            </w:pPr>
            <w:r w:rsidRPr="007F4309">
              <w:rPr>
                <w:sz w:val="28"/>
                <w:szCs w:val="28"/>
              </w:rPr>
              <w:t xml:space="preserve">Тема 5. </w:t>
            </w:r>
            <w:r w:rsidR="00854C0C" w:rsidRPr="007F4309">
              <w:rPr>
                <w:sz w:val="28"/>
                <w:szCs w:val="28"/>
              </w:rPr>
              <w:t>Оценка эффективности бизнес-процессов</w:t>
            </w:r>
          </w:p>
        </w:tc>
        <w:tc>
          <w:tcPr>
            <w:tcW w:w="907" w:type="dxa"/>
            <w:gridSpan w:val="2"/>
          </w:tcPr>
          <w:p w:rsidR="003A77C7" w:rsidRPr="007F4309" w:rsidRDefault="00C63F10" w:rsidP="005C6616">
            <w:pPr>
              <w:rPr>
                <w:rFonts w:eastAsia="Arial Unicode MS"/>
                <w:sz w:val="28"/>
                <w:szCs w:val="28"/>
              </w:rPr>
            </w:pPr>
            <w:r w:rsidRPr="007F4309">
              <w:rPr>
                <w:rFonts w:eastAsia="Arial Unicode MS"/>
                <w:sz w:val="28"/>
                <w:szCs w:val="28"/>
              </w:rPr>
              <w:t>22</w:t>
            </w:r>
          </w:p>
        </w:tc>
        <w:tc>
          <w:tcPr>
            <w:tcW w:w="854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8</w:t>
            </w:r>
          </w:p>
        </w:tc>
        <w:tc>
          <w:tcPr>
            <w:tcW w:w="893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1149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7</w:t>
            </w:r>
          </w:p>
        </w:tc>
        <w:tc>
          <w:tcPr>
            <w:tcW w:w="1149" w:type="dxa"/>
          </w:tcPr>
          <w:p w:rsidR="003A77C7" w:rsidRPr="007F4309" w:rsidRDefault="00EC36DC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905" w:type="dxa"/>
          </w:tcPr>
          <w:p w:rsidR="003A77C7" w:rsidRPr="007F4309" w:rsidRDefault="007F4309" w:rsidP="00AF3C20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14</w:t>
            </w:r>
          </w:p>
        </w:tc>
        <w:tc>
          <w:tcPr>
            <w:tcW w:w="1509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Контрольная работа</w:t>
            </w:r>
          </w:p>
        </w:tc>
      </w:tr>
      <w:tr w:rsidR="003A77C7" w:rsidRPr="00E90FE5" w:rsidTr="00E6607A">
        <w:trPr>
          <w:trHeight w:val="350"/>
        </w:trPr>
        <w:tc>
          <w:tcPr>
            <w:tcW w:w="2263" w:type="dxa"/>
            <w:gridSpan w:val="2"/>
          </w:tcPr>
          <w:p w:rsidR="003A77C7" w:rsidRPr="007F4309" w:rsidRDefault="003A77C7" w:rsidP="005C6616">
            <w:pPr>
              <w:rPr>
                <w:rFonts w:eastAsia="TimesNewRomanPSMT"/>
                <w:sz w:val="28"/>
                <w:szCs w:val="28"/>
              </w:rPr>
            </w:pPr>
            <w:r w:rsidRPr="007F4309">
              <w:rPr>
                <w:rFonts w:eastAsia="TimesNewRomanPSMT"/>
                <w:sz w:val="28"/>
                <w:szCs w:val="28"/>
              </w:rPr>
              <w:t>В целом по дисциплине</w:t>
            </w:r>
          </w:p>
        </w:tc>
        <w:tc>
          <w:tcPr>
            <w:tcW w:w="907" w:type="dxa"/>
            <w:gridSpan w:val="2"/>
          </w:tcPr>
          <w:p w:rsidR="003A77C7" w:rsidRPr="007F4309" w:rsidRDefault="004930E6" w:rsidP="005C6616">
            <w:pPr>
              <w:rPr>
                <w:rFonts w:eastAsia="Arial Unicode MS"/>
                <w:sz w:val="28"/>
                <w:szCs w:val="28"/>
              </w:rPr>
            </w:pPr>
            <w:r w:rsidRPr="007F4309">
              <w:rPr>
                <w:rFonts w:eastAsia="Arial Unicode MS"/>
                <w:sz w:val="28"/>
                <w:szCs w:val="28"/>
              </w:rPr>
              <w:t>108</w:t>
            </w:r>
          </w:p>
        </w:tc>
        <w:tc>
          <w:tcPr>
            <w:tcW w:w="854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32</w:t>
            </w:r>
          </w:p>
        </w:tc>
        <w:tc>
          <w:tcPr>
            <w:tcW w:w="893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8</w:t>
            </w:r>
          </w:p>
        </w:tc>
        <w:tc>
          <w:tcPr>
            <w:tcW w:w="1149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24</w:t>
            </w:r>
          </w:p>
        </w:tc>
        <w:tc>
          <w:tcPr>
            <w:tcW w:w="1149" w:type="dxa"/>
          </w:tcPr>
          <w:p w:rsidR="003A77C7" w:rsidRPr="007F4309" w:rsidRDefault="00EC36DC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10</w:t>
            </w:r>
          </w:p>
        </w:tc>
        <w:tc>
          <w:tcPr>
            <w:tcW w:w="905" w:type="dxa"/>
          </w:tcPr>
          <w:p w:rsidR="003A77C7" w:rsidRPr="007F4309" w:rsidRDefault="007F4309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76</w:t>
            </w:r>
          </w:p>
        </w:tc>
        <w:tc>
          <w:tcPr>
            <w:tcW w:w="1509" w:type="dxa"/>
          </w:tcPr>
          <w:p w:rsidR="003A77C7" w:rsidRPr="00E90FE5" w:rsidRDefault="000101D3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Контрольная работа</w:t>
            </w:r>
          </w:p>
        </w:tc>
      </w:tr>
      <w:tr w:rsidR="003A77C7" w:rsidRPr="00E90FE5" w:rsidTr="00E6607A">
        <w:trPr>
          <w:trHeight w:val="350"/>
        </w:trPr>
        <w:tc>
          <w:tcPr>
            <w:tcW w:w="2263" w:type="dxa"/>
            <w:gridSpan w:val="2"/>
          </w:tcPr>
          <w:p w:rsidR="003A77C7" w:rsidRPr="00E90FE5" w:rsidRDefault="003A77C7" w:rsidP="005C6616">
            <w:pPr>
              <w:rPr>
                <w:rFonts w:eastAsia="TimesNewRomanPSMT"/>
                <w:sz w:val="28"/>
                <w:szCs w:val="28"/>
              </w:rPr>
            </w:pPr>
            <w:r w:rsidRPr="00E90FE5">
              <w:rPr>
                <w:rFonts w:eastAsia="TimesNewRomanPSMT"/>
                <w:sz w:val="28"/>
                <w:szCs w:val="28"/>
              </w:rPr>
              <w:t>Итого в %</w:t>
            </w:r>
          </w:p>
        </w:tc>
        <w:tc>
          <w:tcPr>
            <w:tcW w:w="907" w:type="dxa"/>
            <w:gridSpan w:val="2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</w:tcPr>
          <w:p w:rsidR="003A77C7" w:rsidRPr="007F4309" w:rsidRDefault="003A77C7" w:rsidP="005C6616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893" w:type="dxa"/>
          </w:tcPr>
          <w:p w:rsidR="003A77C7" w:rsidRPr="007F4309" w:rsidRDefault="003A77C7" w:rsidP="005C6616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149" w:type="dxa"/>
          </w:tcPr>
          <w:p w:rsidR="003A77C7" w:rsidRPr="007F4309" w:rsidRDefault="003A77C7" w:rsidP="005C6616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149" w:type="dxa"/>
          </w:tcPr>
          <w:p w:rsidR="003A77C7" w:rsidRPr="007F4309" w:rsidRDefault="00EC36DC" w:rsidP="005C661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31</w:t>
            </w:r>
          </w:p>
        </w:tc>
        <w:tc>
          <w:tcPr>
            <w:tcW w:w="905" w:type="dxa"/>
          </w:tcPr>
          <w:p w:rsidR="003A77C7" w:rsidRPr="007F4309" w:rsidRDefault="003A77C7" w:rsidP="005C6616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509" w:type="dxa"/>
          </w:tcPr>
          <w:p w:rsidR="003A77C7" w:rsidRPr="00E90FE5" w:rsidRDefault="003A77C7" w:rsidP="005C6616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C63F10" w:rsidRPr="00E90FE5" w:rsidRDefault="00C63F10" w:rsidP="005C6616">
      <w:pPr>
        <w:rPr>
          <w:sz w:val="28"/>
          <w:szCs w:val="28"/>
        </w:rPr>
      </w:pPr>
    </w:p>
    <w:p w:rsidR="00F04542" w:rsidRPr="00E90FE5" w:rsidRDefault="002D768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5.3. </w:t>
      </w:r>
      <w:r w:rsidR="00F04542" w:rsidRPr="00E90FE5">
        <w:rPr>
          <w:b/>
          <w:sz w:val="28"/>
          <w:szCs w:val="28"/>
        </w:rPr>
        <w:t>Содержание практических и семинарских занятий</w:t>
      </w:r>
      <w:bookmarkEnd w:id="20"/>
      <w:bookmarkEnd w:id="21"/>
    </w:p>
    <w:p w:rsidR="008A25C0" w:rsidRPr="00E90FE5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p w:rsidR="008A25C0" w:rsidRPr="00E90FE5" w:rsidRDefault="008A25C0" w:rsidP="005C6616">
      <w:pPr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4514"/>
        <w:gridCol w:w="2698"/>
      </w:tblGrid>
      <w:tr w:rsidR="00DC4726" w:rsidRPr="00E90FE5" w:rsidTr="00E33BC8">
        <w:tc>
          <w:tcPr>
            <w:tcW w:w="0" w:type="auto"/>
            <w:shd w:val="clear" w:color="auto" w:fill="auto"/>
          </w:tcPr>
          <w:p w:rsidR="00584A21" w:rsidRPr="00E90FE5" w:rsidRDefault="00584A21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0" w:type="auto"/>
            <w:shd w:val="clear" w:color="auto" w:fill="auto"/>
          </w:tcPr>
          <w:p w:rsidR="00584A21" w:rsidRPr="00E90FE5" w:rsidRDefault="00584A21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:rsidR="00584A21" w:rsidRPr="00E90FE5" w:rsidRDefault="00584A21" w:rsidP="005C66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84A21" w:rsidRPr="00E90FE5" w:rsidRDefault="00584A21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Формы проведения занятий</w:t>
            </w:r>
          </w:p>
        </w:tc>
      </w:tr>
      <w:tr w:rsidR="00DC4726" w:rsidRPr="00E90FE5" w:rsidTr="00E33BC8"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Тема 1.</w:t>
            </w:r>
          </w:p>
          <w:p w:rsidR="00854C0C" w:rsidRPr="00E90FE5" w:rsidRDefault="00854C0C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Теоретические основы управление бизнес-процессами </w:t>
            </w:r>
          </w:p>
        </w:tc>
        <w:tc>
          <w:tcPr>
            <w:tcW w:w="0" w:type="auto"/>
            <w:shd w:val="clear" w:color="auto" w:fill="auto"/>
          </w:tcPr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DC4726" w:rsidRPr="00E90FE5">
              <w:rPr>
                <w:sz w:val="28"/>
                <w:szCs w:val="28"/>
              </w:rPr>
              <w:t xml:space="preserve">Процессный и системный подходы к управлению организацией. Понятие «бизнес-процесс». 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C4726" w:rsidRPr="00E90FE5">
              <w:rPr>
                <w:sz w:val="28"/>
                <w:szCs w:val="28"/>
              </w:rPr>
              <w:t xml:space="preserve">Место бизнес-процессов в системе управления организацией. 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DC4726" w:rsidRPr="00E90FE5">
              <w:rPr>
                <w:sz w:val="28"/>
                <w:szCs w:val="28"/>
              </w:rPr>
              <w:t>Внешние и внутренние бизнес-процессы.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DC4726" w:rsidRPr="00E90FE5">
              <w:rPr>
                <w:sz w:val="28"/>
                <w:szCs w:val="28"/>
              </w:rPr>
              <w:t>Основные понятия и характеристики бизнес-процесса, групп и категорий процессов.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DC4726" w:rsidRPr="00E90FE5">
              <w:rPr>
                <w:sz w:val="28"/>
                <w:szCs w:val="28"/>
              </w:rPr>
              <w:t xml:space="preserve">Классификация бизнес-процессов. </w:t>
            </w:r>
          </w:p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Рекомендуемые источники: раздел </w:t>
            </w:r>
            <w:r w:rsidRPr="00E90FE5">
              <w:rPr>
                <w:sz w:val="28"/>
                <w:szCs w:val="28"/>
              </w:rPr>
              <w:lastRenderedPageBreak/>
              <w:t>8, №№ 1- 2; раздел 9, №№ 1,2,4.</w:t>
            </w:r>
          </w:p>
        </w:tc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lastRenderedPageBreak/>
              <w:t>Устный опрос, доклады на круглом столе, групповой разбор мини-кейсов.</w:t>
            </w:r>
          </w:p>
        </w:tc>
      </w:tr>
      <w:tr w:rsidR="00DC4726" w:rsidRPr="00E90FE5" w:rsidTr="00E33BC8"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rFonts w:eastAsia="TimesNewRomanPS-BoldMT"/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Тема 2. Ключевые понятия управление бизнес-процессами</w:t>
            </w:r>
          </w:p>
        </w:tc>
        <w:tc>
          <w:tcPr>
            <w:tcW w:w="0" w:type="auto"/>
            <w:shd w:val="clear" w:color="auto" w:fill="auto"/>
          </w:tcPr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DC4726" w:rsidRPr="00E90FE5">
              <w:rPr>
                <w:sz w:val="28"/>
                <w:szCs w:val="28"/>
              </w:rPr>
              <w:t xml:space="preserve">Понятие «модель», виды моделей и их назначение. 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C4726" w:rsidRPr="00E90FE5">
              <w:rPr>
                <w:sz w:val="28"/>
                <w:szCs w:val="28"/>
              </w:rPr>
              <w:t xml:space="preserve">Понятия «процесс», «основные бизнес-процессы», «поддерживающие бизнес-процессы», «бизнес-процессы развития», «процессы управления». </w:t>
            </w:r>
          </w:p>
          <w:p w:rsidR="00854C0C" w:rsidRPr="00E90FE5" w:rsidRDefault="00854C0C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Рекомендуемые источники: раздел 8, №№ 1-2; раздел 9, №№ 1,2,4.</w:t>
            </w:r>
          </w:p>
        </w:tc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Устный опрос, работа в Интернете, разбор ситуационных задач.</w:t>
            </w:r>
          </w:p>
        </w:tc>
      </w:tr>
      <w:tr w:rsidR="00DC4726" w:rsidRPr="00E90FE5" w:rsidTr="00E33BC8">
        <w:trPr>
          <w:trHeight w:val="1550"/>
        </w:trPr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rFonts w:eastAsia="TimesNewRomanPSMT"/>
                <w:sz w:val="28"/>
                <w:szCs w:val="28"/>
              </w:rPr>
              <w:t>Тема 3. Основы моделирования бизнес-процессов в организации</w:t>
            </w:r>
          </w:p>
        </w:tc>
        <w:tc>
          <w:tcPr>
            <w:tcW w:w="0" w:type="auto"/>
            <w:shd w:val="clear" w:color="auto" w:fill="auto"/>
          </w:tcPr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C4726" w:rsidRPr="00E90FE5">
              <w:rPr>
                <w:sz w:val="28"/>
                <w:szCs w:val="28"/>
              </w:rPr>
              <w:t>Моделирование бизнес-процессов.</w:t>
            </w:r>
          </w:p>
          <w:p w:rsidR="00DC4726" w:rsidRPr="00E90FE5" w:rsidRDefault="00DC4726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Современные подходы к моделированию бизнес-процессов. 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C4726" w:rsidRPr="00E90FE5">
              <w:rPr>
                <w:sz w:val="28"/>
                <w:szCs w:val="28"/>
              </w:rPr>
              <w:t xml:space="preserve">Корневая модель бизнес-процессов и её использование. 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DC4726" w:rsidRPr="00E90FE5">
              <w:rPr>
                <w:sz w:val="28"/>
                <w:szCs w:val="28"/>
              </w:rPr>
              <w:t xml:space="preserve">Порядок моделирования «снизу». 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DC4726" w:rsidRPr="00E90FE5">
              <w:rPr>
                <w:sz w:val="28"/>
                <w:szCs w:val="28"/>
              </w:rPr>
              <w:t xml:space="preserve">Детальный инжиниринг и алгоритмизация бизнес-процессов. </w:t>
            </w:r>
          </w:p>
          <w:p w:rsidR="00DC4726" w:rsidRPr="00E90FE5" w:rsidRDefault="00DC4726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Потоковые модели бизнес-процессов.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DC4726" w:rsidRPr="00E90FE5">
              <w:rPr>
                <w:sz w:val="28"/>
                <w:szCs w:val="28"/>
              </w:rPr>
              <w:t>Система управления бизнес-процессами.</w:t>
            </w:r>
          </w:p>
          <w:p w:rsidR="00DC4726" w:rsidRPr="00E90FE5" w:rsidRDefault="00DC4726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Компоненты корпоративной архитектуры.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DC4726" w:rsidRPr="00E90FE5">
              <w:rPr>
                <w:sz w:val="28"/>
                <w:szCs w:val="28"/>
              </w:rPr>
              <w:t>Представление корпоративной архитектуры.</w:t>
            </w:r>
          </w:p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Рекомендуемые источники: раздел 8, №№ 1- 2; раздел 9, № 2.</w:t>
            </w:r>
          </w:p>
        </w:tc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Устный опрос, работа в Интернете, разбор ситуационных задач.</w:t>
            </w:r>
          </w:p>
        </w:tc>
      </w:tr>
      <w:tr w:rsidR="00DC4726" w:rsidRPr="00E90FE5" w:rsidTr="00E33BC8"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Тема 4. Методы оптимизации бизнес-процессов</w:t>
            </w:r>
          </w:p>
        </w:tc>
        <w:tc>
          <w:tcPr>
            <w:tcW w:w="0" w:type="auto"/>
            <w:shd w:val="clear" w:color="auto" w:fill="auto"/>
          </w:tcPr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C4726" w:rsidRPr="00E90FE5">
              <w:rPr>
                <w:sz w:val="28"/>
                <w:szCs w:val="28"/>
              </w:rPr>
              <w:t>Понятия и принципы оптимизации бизнес-процессов;</w:t>
            </w:r>
          </w:p>
          <w:p w:rsidR="00DC4726" w:rsidRPr="00E90FE5" w:rsidRDefault="00DC4726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основные изменения в ходе преобразований;</w:t>
            </w:r>
          </w:p>
          <w:p w:rsidR="00DC4726" w:rsidRPr="00E90FE5" w:rsidRDefault="00DC4726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роль информационных технологий и инноваций в оптимизации бизнес-процессов.</w:t>
            </w:r>
          </w:p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Рекомендуемые источники: раздел 8, №№ 1- 2; раздел 9, №№ 1-5.</w:t>
            </w:r>
          </w:p>
        </w:tc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Устный опрос, работа в Интернете, разбор ситуационных задач.</w:t>
            </w:r>
          </w:p>
        </w:tc>
      </w:tr>
      <w:tr w:rsidR="00DC4726" w:rsidRPr="00E90FE5" w:rsidTr="00E33BC8"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Тема 5. Оценка эффективности бизнес-процессов</w:t>
            </w:r>
          </w:p>
        </w:tc>
        <w:tc>
          <w:tcPr>
            <w:tcW w:w="0" w:type="auto"/>
            <w:shd w:val="clear" w:color="auto" w:fill="auto"/>
          </w:tcPr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C4726" w:rsidRPr="00E90FE5">
              <w:rPr>
                <w:sz w:val="28"/>
                <w:szCs w:val="28"/>
              </w:rPr>
              <w:t>Концепция постоянного совершенствования бизнес-процессов.</w:t>
            </w:r>
          </w:p>
          <w:p w:rsidR="00DC4726" w:rsidRPr="00E90FE5" w:rsidRDefault="00691DA7" w:rsidP="005C6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C4726" w:rsidRPr="00E90FE5">
              <w:rPr>
                <w:sz w:val="28"/>
                <w:szCs w:val="28"/>
              </w:rPr>
              <w:t xml:space="preserve">Основы управления по процессам – учет затрат по процессам (АВС метод), бюджетирование по </w:t>
            </w:r>
            <w:r w:rsidR="00DC4726" w:rsidRPr="00E90FE5">
              <w:rPr>
                <w:sz w:val="28"/>
                <w:szCs w:val="28"/>
              </w:rPr>
              <w:lastRenderedPageBreak/>
              <w:t>процессам (АВВ метод) и система сбалансированных показателей.</w:t>
            </w:r>
          </w:p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Рекомендуемые источники: раздел 8, №№ 1- 2;  раздел 9, №№ 1-5.</w:t>
            </w:r>
          </w:p>
        </w:tc>
        <w:tc>
          <w:tcPr>
            <w:tcW w:w="0" w:type="auto"/>
            <w:shd w:val="clear" w:color="auto" w:fill="auto"/>
          </w:tcPr>
          <w:p w:rsidR="00854C0C" w:rsidRPr="00E90FE5" w:rsidRDefault="00854C0C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lastRenderedPageBreak/>
              <w:t>Устный опрос, разбор мини-кейсов, групповая дискуссия, тестирование</w:t>
            </w:r>
          </w:p>
        </w:tc>
      </w:tr>
    </w:tbl>
    <w:p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:rsidR="0031121A" w:rsidRPr="00E90FE5" w:rsidRDefault="0031121A" w:rsidP="005C6616">
      <w:pPr>
        <w:rPr>
          <w:b/>
          <w:sz w:val="28"/>
          <w:szCs w:val="28"/>
        </w:rPr>
      </w:pPr>
      <w:bookmarkStart w:id="22" w:name="_Toc419454636"/>
      <w:bookmarkStart w:id="23" w:name="_Toc419543230"/>
      <w:r w:rsidRPr="00E90FE5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31121A" w:rsidRPr="00E90FE5" w:rsidRDefault="0031121A" w:rsidP="005C6616">
      <w:pPr>
        <w:rPr>
          <w:b/>
          <w:sz w:val="28"/>
          <w:szCs w:val="28"/>
        </w:rPr>
      </w:pPr>
    </w:p>
    <w:p w:rsidR="0031121A" w:rsidRPr="00E90FE5" w:rsidRDefault="0031121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31121A" w:rsidRPr="00E90FE5" w:rsidRDefault="0031121A" w:rsidP="005C6616">
      <w:pPr>
        <w:rPr>
          <w:b/>
          <w:sz w:val="28"/>
          <w:szCs w:val="28"/>
        </w:rPr>
      </w:pPr>
    </w:p>
    <w:p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4153"/>
        <w:gridCol w:w="3146"/>
      </w:tblGrid>
      <w:tr w:rsidR="0031121A" w:rsidRPr="00E90FE5" w:rsidTr="002E7625">
        <w:tc>
          <w:tcPr>
            <w:tcW w:w="1297" w:type="pct"/>
            <w:shd w:val="clear" w:color="auto" w:fill="auto"/>
          </w:tcPr>
          <w:p w:rsidR="0031121A" w:rsidRPr="00E90FE5" w:rsidRDefault="0031121A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107" w:type="pct"/>
            <w:shd w:val="clear" w:color="auto" w:fill="auto"/>
          </w:tcPr>
          <w:p w:rsidR="0031121A" w:rsidRPr="00E90FE5" w:rsidRDefault="0031121A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96" w:type="pct"/>
          </w:tcPr>
          <w:p w:rsidR="0031121A" w:rsidRPr="00E90FE5" w:rsidRDefault="0031121A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A22A83" w:rsidRPr="00E90FE5" w:rsidTr="002E7625">
        <w:tc>
          <w:tcPr>
            <w:tcW w:w="1297" w:type="pct"/>
            <w:shd w:val="clear" w:color="auto" w:fill="auto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Тема 1.</w:t>
            </w:r>
          </w:p>
          <w:p w:rsidR="00A22A83" w:rsidRPr="00E90FE5" w:rsidRDefault="00A22A83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Теоретические основы управление бизнес-процессами </w:t>
            </w:r>
          </w:p>
        </w:tc>
        <w:tc>
          <w:tcPr>
            <w:tcW w:w="2107" w:type="pct"/>
            <w:shd w:val="clear" w:color="auto" w:fill="auto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Понятие первичных результатов и ресурсов.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Основы документирования бизнес-процессов.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Уровни детализации.</w:t>
            </w:r>
          </w:p>
          <w:p w:rsidR="00A22A83" w:rsidRPr="00E90FE5" w:rsidRDefault="00A22A83" w:rsidP="005C6616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596" w:type="pct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- работа с конспектом лекции;  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работа  с электронной библиотечной системой;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="004F0779" w:rsidRPr="00E90FE5">
              <w:rPr>
                <w:sz w:val="28"/>
                <w:szCs w:val="28"/>
              </w:rPr>
              <w:t>порталом (ИОП) Финуниверситета;</w:t>
            </w:r>
          </w:p>
        </w:tc>
      </w:tr>
      <w:tr w:rsidR="00A22A83" w:rsidRPr="00E90FE5" w:rsidTr="002E7625">
        <w:tc>
          <w:tcPr>
            <w:tcW w:w="1297" w:type="pct"/>
            <w:shd w:val="clear" w:color="auto" w:fill="auto"/>
          </w:tcPr>
          <w:p w:rsidR="00A22A83" w:rsidRPr="00E90FE5" w:rsidRDefault="00A22A83" w:rsidP="005C6616">
            <w:pPr>
              <w:rPr>
                <w:rFonts w:eastAsia="TimesNewRomanPS-BoldMT"/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Тема 2. Ключевые понятия управление бизнес-процессами</w:t>
            </w:r>
          </w:p>
        </w:tc>
        <w:tc>
          <w:tcPr>
            <w:tcW w:w="2107" w:type="pct"/>
            <w:shd w:val="clear" w:color="auto" w:fill="auto"/>
          </w:tcPr>
          <w:p w:rsidR="00A22A83" w:rsidRPr="00E90FE5" w:rsidRDefault="00A22A83" w:rsidP="005C6616">
            <w:pPr>
              <w:rPr>
                <w:rFonts w:eastAsia="Arial Unicode MS"/>
                <w:sz w:val="28"/>
                <w:szCs w:val="28"/>
              </w:rPr>
            </w:pPr>
            <w:r w:rsidRPr="00E90FE5">
              <w:rPr>
                <w:rFonts w:eastAsia="Arial Unicode MS"/>
                <w:sz w:val="28"/>
                <w:szCs w:val="28"/>
              </w:rPr>
              <w:t>1.</w:t>
            </w:r>
            <w:r w:rsidRPr="00E90FE5">
              <w:rPr>
                <w:rFonts w:eastAsia="Arial Unicode MS"/>
                <w:sz w:val="28"/>
                <w:szCs w:val="28"/>
              </w:rPr>
              <w:tab/>
              <w:t>Бизнес-процессы в стандартах ISO.</w:t>
            </w:r>
          </w:p>
        </w:tc>
        <w:tc>
          <w:tcPr>
            <w:tcW w:w="1596" w:type="pct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- работа с конспектом лекции;  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работа  с электронной библиотечной системой;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работа с информационно-образовательным порталом (ИОП) Финуниверситета;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подготовк</w:t>
            </w:r>
            <w:r w:rsidR="004F0779" w:rsidRPr="00E90FE5">
              <w:rPr>
                <w:sz w:val="28"/>
                <w:szCs w:val="28"/>
              </w:rPr>
              <w:t>а к решению ситуационных задач;</w:t>
            </w:r>
          </w:p>
        </w:tc>
      </w:tr>
      <w:tr w:rsidR="00A22A83" w:rsidRPr="00E90FE5" w:rsidTr="002E7625">
        <w:trPr>
          <w:trHeight w:val="699"/>
        </w:trPr>
        <w:tc>
          <w:tcPr>
            <w:tcW w:w="1297" w:type="pct"/>
            <w:shd w:val="clear" w:color="auto" w:fill="auto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rFonts w:eastAsia="TimesNewRomanPSMT"/>
                <w:sz w:val="28"/>
                <w:szCs w:val="28"/>
              </w:rPr>
              <w:t>Тема 3. Основы моделирования бизнес-процессов в организации</w:t>
            </w:r>
          </w:p>
        </w:tc>
        <w:tc>
          <w:tcPr>
            <w:tcW w:w="2107" w:type="pct"/>
            <w:shd w:val="clear" w:color="auto" w:fill="auto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Типология документов организации.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Документы, определяющие корпоративную архитектуру. 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Порядок регламентации бизнес-процессов.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lastRenderedPageBreak/>
              <w:t>Роль стратегии компании в построении бизнес-процессов.</w:t>
            </w:r>
          </w:p>
        </w:tc>
        <w:tc>
          <w:tcPr>
            <w:tcW w:w="1596" w:type="pct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lastRenderedPageBreak/>
              <w:t xml:space="preserve">работа с конспектом лекции;  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работа  с электронной библиотечной системой;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- работа с </w:t>
            </w:r>
            <w:r w:rsidRPr="00E90FE5">
              <w:rPr>
                <w:sz w:val="28"/>
                <w:szCs w:val="28"/>
              </w:rPr>
              <w:lastRenderedPageBreak/>
              <w:t>информационно-образовательным порталом (ИОП) Финуниверситета;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- подготовка к решению </w:t>
            </w:r>
            <w:r w:rsidR="004F0779" w:rsidRPr="00E90FE5">
              <w:rPr>
                <w:sz w:val="28"/>
                <w:szCs w:val="28"/>
              </w:rPr>
              <w:t>кейса.</w:t>
            </w:r>
          </w:p>
        </w:tc>
      </w:tr>
      <w:tr w:rsidR="00A22A83" w:rsidRPr="00E90FE5" w:rsidTr="002E7625">
        <w:tc>
          <w:tcPr>
            <w:tcW w:w="1297" w:type="pct"/>
            <w:shd w:val="clear" w:color="auto" w:fill="auto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lastRenderedPageBreak/>
              <w:t>Тема 4. Методы оптимизации бизнес-процессов</w:t>
            </w:r>
          </w:p>
        </w:tc>
        <w:tc>
          <w:tcPr>
            <w:tcW w:w="2107" w:type="pct"/>
            <w:shd w:val="clear" w:color="auto" w:fill="auto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1.</w:t>
            </w:r>
            <w:r w:rsidRPr="00E90FE5">
              <w:rPr>
                <w:sz w:val="28"/>
                <w:szCs w:val="28"/>
              </w:rPr>
              <w:tab/>
              <w:t>Методология выбора процесса для оптимизации, принципы формирования эффективного видения нового процесса и методология проведения оптимизации.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2.</w:t>
            </w:r>
            <w:r w:rsidRPr="00E90FE5">
              <w:rPr>
                <w:sz w:val="28"/>
                <w:szCs w:val="28"/>
              </w:rPr>
              <w:tab/>
              <w:t>Применение системы менеджмента качества для оптимизации бизнес-процессов.</w:t>
            </w:r>
          </w:p>
        </w:tc>
        <w:tc>
          <w:tcPr>
            <w:tcW w:w="1596" w:type="pct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работа  с электронной библиотечной системой;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="004F0779" w:rsidRPr="00E90FE5">
              <w:rPr>
                <w:sz w:val="28"/>
                <w:szCs w:val="28"/>
              </w:rPr>
              <w:t>порталом (ИОП) Финуниверситета;</w:t>
            </w:r>
          </w:p>
        </w:tc>
      </w:tr>
      <w:tr w:rsidR="00A22A83" w:rsidRPr="00E90FE5" w:rsidTr="002E7625">
        <w:tc>
          <w:tcPr>
            <w:tcW w:w="1297" w:type="pct"/>
            <w:shd w:val="clear" w:color="auto" w:fill="auto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Тема 5. Оценка эффективности бизнес-процессов</w:t>
            </w:r>
          </w:p>
        </w:tc>
        <w:tc>
          <w:tcPr>
            <w:tcW w:w="2107" w:type="pct"/>
            <w:shd w:val="clear" w:color="auto" w:fill="auto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1.</w:t>
            </w:r>
            <w:r w:rsidRPr="00E90FE5">
              <w:rPr>
                <w:sz w:val="28"/>
                <w:szCs w:val="28"/>
              </w:rPr>
              <w:tab/>
              <w:t>Определение метрик бизнес-процессов и их гармонизация.</w:t>
            </w:r>
          </w:p>
        </w:tc>
        <w:tc>
          <w:tcPr>
            <w:tcW w:w="1596" w:type="pct"/>
          </w:tcPr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 xml:space="preserve">- работа с конспектом лекции;  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работа с информационно-образовательным порталом (ИОП) Финуниверситета;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подготовка к тестированию;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подготовка к решению ситуационных задач;</w:t>
            </w:r>
          </w:p>
          <w:p w:rsidR="00A22A83" w:rsidRPr="00E90FE5" w:rsidRDefault="00A22A83" w:rsidP="005C6616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- подготовка к решению кейса.</w:t>
            </w:r>
          </w:p>
        </w:tc>
      </w:tr>
    </w:tbl>
    <w:p w:rsidR="0031121A" w:rsidRPr="00E90FE5" w:rsidRDefault="0031121A" w:rsidP="005C6616">
      <w:pPr>
        <w:rPr>
          <w:sz w:val="28"/>
          <w:szCs w:val="28"/>
        </w:rPr>
      </w:pPr>
    </w:p>
    <w:p w:rsidR="0031121A" w:rsidRPr="00E90FE5" w:rsidRDefault="0031121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31121A" w:rsidRPr="00E90FE5" w:rsidRDefault="0031121A" w:rsidP="005C6616">
      <w:pPr>
        <w:rPr>
          <w:sz w:val="28"/>
          <w:szCs w:val="28"/>
        </w:rPr>
      </w:pPr>
    </w:p>
    <w:p w:rsidR="0031121A" w:rsidRPr="00E90FE5" w:rsidRDefault="00C63F10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31121A" w:rsidRPr="00E90FE5"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 текущего контроля знаний являются:</w:t>
      </w:r>
    </w:p>
    <w:p w:rsidR="0031121A" w:rsidRPr="00E90FE5" w:rsidRDefault="00C63F10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</w:t>
      </w:r>
      <w:r w:rsidR="0031121A" w:rsidRPr="00E90FE5">
        <w:rPr>
          <w:sz w:val="28"/>
          <w:szCs w:val="28"/>
        </w:rPr>
        <w:t>дискуссионные формы: дискуссия, круглый стол – проводятся по результатам самостоятельной подготовки;</w:t>
      </w:r>
    </w:p>
    <w:p w:rsidR="0031121A" w:rsidRPr="00E90FE5" w:rsidRDefault="00C63F10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</w:t>
      </w:r>
      <w:r w:rsidR="0031121A" w:rsidRPr="00E90FE5">
        <w:rPr>
          <w:sz w:val="28"/>
          <w:szCs w:val="28"/>
        </w:rPr>
        <w:t>защита выполненного задания – проводится защита микрогруппой подготовленного самостоятельно экспертного заключения либо задания, выполненных непосредственно на семинаре;</w:t>
      </w:r>
    </w:p>
    <w:p w:rsidR="0031121A" w:rsidRPr="00E90FE5" w:rsidRDefault="00C63F10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</w:t>
      </w:r>
      <w:r w:rsidR="0031121A" w:rsidRPr="00E90FE5">
        <w:rPr>
          <w:sz w:val="28"/>
          <w:szCs w:val="28"/>
        </w:rPr>
        <w:t>написание контрольной работы.</w:t>
      </w:r>
    </w:p>
    <w:p w:rsidR="004F0779" w:rsidRPr="00E90FE5" w:rsidRDefault="004F0779" w:rsidP="00AF3C20">
      <w:pPr>
        <w:jc w:val="both"/>
        <w:rPr>
          <w:sz w:val="28"/>
          <w:szCs w:val="28"/>
        </w:rPr>
      </w:pPr>
    </w:p>
    <w:p w:rsidR="0079150C" w:rsidRPr="00E90FE5" w:rsidRDefault="0079150C" w:rsidP="00AF3C20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Примерные темы к контрольной работе:</w:t>
      </w:r>
    </w:p>
    <w:p w:rsidR="004F0779" w:rsidRPr="00E90FE5" w:rsidRDefault="004F0779" w:rsidP="00AF3C20">
      <w:pPr>
        <w:jc w:val="both"/>
        <w:rPr>
          <w:sz w:val="28"/>
          <w:szCs w:val="28"/>
        </w:rPr>
      </w:pP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1.</w:t>
      </w:r>
      <w:r w:rsidR="004F0779" w:rsidRPr="00E90FE5">
        <w:rPr>
          <w:sz w:val="28"/>
          <w:szCs w:val="28"/>
        </w:rPr>
        <w:t>Примеры компаний ИБМ, Форд, Кодак в переходе на процессное управление, выделении бизнес-процессов;</w:t>
      </w: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2.</w:t>
      </w:r>
      <w:r w:rsidR="004F0779" w:rsidRPr="00E90FE5">
        <w:rPr>
          <w:sz w:val="28"/>
          <w:szCs w:val="28"/>
        </w:rPr>
        <w:t>Моделирование бизнес-процесса: его внешней и внутренней среды;</w:t>
      </w: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3.</w:t>
      </w:r>
      <w:r w:rsidR="004F0779" w:rsidRPr="00E90FE5">
        <w:rPr>
          <w:sz w:val="28"/>
          <w:szCs w:val="28"/>
        </w:rPr>
        <w:t>Создание объектной модели существующего бизнеса;</w:t>
      </w: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4.</w:t>
      </w:r>
      <w:r w:rsidR="004F0779" w:rsidRPr="00E90FE5">
        <w:rPr>
          <w:sz w:val="28"/>
          <w:szCs w:val="28"/>
        </w:rPr>
        <w:t>Измерение существующего бизнес-процесса. Документирование бизнес-процесса;</w:t>
      </w: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5.</w:t>
      </w:r>
      <w:r w:rsidR="004F0779" w:rsidRPr="00E90FE5">
        <w:rPr>
          <w:sz w:val="28"/>
          <w:szCs w:val="28"/>
        </w:rPr>
        <w:t>Оценка шагов существующего бизнес- процесса;</w:t>
      </w: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6.</w:t>
      </w:r>
      <w:r w:rsidR="004F0779" w:rsidRPr="00E90FE5">
        <w:rPr>
          <w:sz w:val="28"/>
          <w:szCs w:val="28"/>
        </w:rPr>
        <w:t>Идентификация проблем и выработка новаторских идей, разработка вариантов;</w:t>
      </w: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7.</w:t>
      </w:r>
      <w:r w:rsidR="004F0779" w:rsidRPr="00E90FE5">
        <w:rPr>
          <w:sz w:val="28"/>
          <w:szCs w:val="28"/>
        </w:rPr>
        <w:t>Построение внешней модели нового бизнеса;</w:t>
      </w: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8.</w:t>
      </w:r>
      <w:r w:rsidR="004F0779" w:rsidRPr="00E90FE5">
        <w:rPr>
          <w:sz w:val="28"/>
          <w:szCs w:val="28"/>
        </w:rPr>
        <w:t>Описание потока событий нового бизнес-процесса;</w:t>
      </w: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9.</w:t>
      </w:r>
      <w:r w:rsidR="004F0779" w:rsidRPr="00E90FE5">
        <w:rPr>
          <w:sz w:val="28"/>
          <w:szCs w:val="28"/>
        </w:rPr>
        <w:t>Формирование новой организационной структуры;</w:t>
      </w:r>
    </w:p>
    <w:p w:rsidR="004F0779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10.</w:t>
      </w:r>
      <w:r w:rsidR="004F0779" w:rsidRPr="00E90FE5">
        <w:rPr>
          <w:sz w:val="28"/>
          <w:szCs w:val="28"/>
        </w:rPr>
        <w:t>Построение объектной модели нового бизнеса;</w:t>
      </w:r>
    </w:p>
    <w:p w:rsidR="0031121A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11.</w:t>
      </w:r>
      <w:r w:rsidR="004F0779" w:rsidRPr="00E90FE5">
        <w:rPr>
          <w:sz w:val="28"/>
          <w:szCs w:val="28"/>
        </w:rPr>
        <w:t>Измерение и оценка нового бизнес-процесса.</w:t>
      </w:r>
    </w:p>
    <w:p w:rsidR="004F0779" w:rsidRPr="00E90FE5" w:rsidRDefault="004F0779" w:rsidP="00AF3C20">
      <w:pPr>
        <w:jc w:val="both"/>
        <w:rPr>
          <w:sz w:val="28"/>
          <w:szCs w:val="28"/>
        </w:rPr>
      </w:pPr>
    </w:p>
    <w:p w:rsidR="0031121A" w:rsidRPr="00E90FE5" w:rsidRDefault="0031121A" w:rsidP="00AF3C20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Примерный перечень вопросов для промежуточного тестирования</w:t>
      </w:r>
    </w:p>
    <w:p w:rsidR="0031121A" w:rsidRPr="00E90FE5" w:rsidRDefault="0031121A" w:rsidP="00AF3C20">
      <w:pPr>
        <w:jc w:val="both"/>
        <w:rPr>
          <w:sz w:val="28"/>
          <w:szCs w:val="28"/>
        </w:rPr>
      </w:pP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Входы бизнес-процесса это: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1.  Информация (документы) и материальные объекты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2.  Сырье и материалы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3.  Регламентирующие процесс документы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4.  Распоряжения руководителя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Выходы бизнес-процесса это: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1.  Отчетные документы.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2.  Брак.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3.  Результат выполнения бизнес-процесса -информация (документы) и матери-альные объекты.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4.  Готовые изделия.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Ресурсы бизнес-процесса это: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1.  Персонал.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2.  Финансовые средства.</w:t>
      </w:r>
    </w:p>
    <w:p w:rsidR="007523B8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3.  Здания и сооружения.</w:t>
      </w:r>
    </w:p>
    <w:p w:rsidR="0079150C" w:rsidRPr="00E90FE5" w:rsidRDefault="007523B8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4.  Оборудование, персонал, инфраструктура, среда, программное обеспечение, используемые для выполнения процесса.</w:t>
      </w:r>
    </w:p>
    <w:p w:rsidR="00170060" w:rsidRPr="00E90FE5" w:rsidRDefault="00170060" w:rsidP="00AF3C20">
      <w:pPr>
        <w:jc w:val="both"/>
        <w:rPr>
          <w:sz w:val="28"/>
          <w:szCs w:val="28"/>
        </w:rPr>
      </w:pPr>
    </w:p>
    <w:p w:rsidR="00170060" w:rsidRPr="00E90FE5" w:rsidRDefault="00170060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При внедрении процессного подхода для целей управления:</w:t>
      </w:r>
    </w:p>
    <w:p w:rsidR="00170060" w:rsidRPr="00E90FE5" w:rsidRDefault="00170060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1.  Должна быть создана система показателей для управления бизнес-процессами по всей системе процессов</w:t>
      </w:r>
    </w:p>
    <w:p w:rsidR="00170060" w:rsidRPr="00E90FE5" w:rsidRDefault="00170060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2.  Должны быть определены KPI для сквозных бизнес-процессов</w:t>
      </w:r>
    </w:p>
    <w:p w:rsidR="00170060" w:rsidRPr="00E90FE5" w:rsidRDefault="00170060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3.  Должны быть установлены цели развития организации в целом</w:t>
      </w:r>
    </w:p>
    <w:p w:rsidR="00170060" w:rsidRPr="00E90FE5" w:rsidRDefault="00170060" w:rsidP="00AF3C20">
      <w:pPr>
        <w:jc w:val="both"/>
        <w:rPr>
          <w:sz w:val="28"/>
          <w:szCs w:val="28"/>
        </w:rPr>
      </w:pPr>
    </w:p>
    <w:p w:rsidR="0079150C" w:rsidRPr="00E90FE5" w:rsidRDefault="0079150C" w:rsidP="00AF3C20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Примерная тематика докладов, презентаций.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1.</w:t>
      </w:r>
      <w:r w:rsidR="00646DA6" w:rsidRPr="00E90FE5">
        <w:rPr>
          <w:sz w:val="28"/>
          <w:szCs w:val="28"/>
        </w:rPr>
        <w:t>Понятие первичных результатов и ресурсов.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2.</w:t>
      </w:r>
      <w:r w:rsidR="00646DA6" w:rsidRPr="00E90FE5">
        <w:rPr>
          <w:sz w:val="28"/>
          <w:szCs w:val="28"/>
        </w:rPr>
        <w:t>Основы документирования бизнес-процессов.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3.</w:t>
      </w:r>
      <w:r w:rsidR="00646DA6" w:rsidRPr="00E90FE5">
        <w:rPr>
          <w:sz w:val="28"/>
          <w:szCs w:val="28"/>
        </w:rPr>
        <w:t>Уровни детализации.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4.</w:t>
      </w:r>
      <w:r w:rsidR="00646DA6" w:rsidRPr="00E90FE5">
        <w:rPr>
          <w:sz w:val="28"/>
          <w:szCs w:val="28"/>
        </w:rPr>
        <w:t>Бизнес-процессы в стандартах ISO.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5.</w:t>
      </w:r>
      <w:r w:rsidR="00646DA6" w:rsidRPr="00E90FE5">
        <w:rPr>
          <w:sz w:val="28"/>
          <w:szCs w:val="28"/>
        </w:rPr>
        <w:t>Типология документов организации.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6.</w:t>
      </w:r>
      <w:r w:rsidR="00646DA6" w:rsidRPr="00E90FE5">
        <w:rPr>
          <w:sz w:val="28"/>
          <w:szCs w:val="28"/>
        </w:rPr>
        <w:t xml:space="preserve">Документы, определяющие корпоративную архитектуру. 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7.</w:t>
      </w:r>
      <w:r w:rsidR="00646DA6" w:rsidRPr="00E90FE5">
        <w:rPr>
          <w:sz w:val="28"/>
          <w:szCs w:val="28"/>
        </w:rPr>
        <w:t>Порядок регламентации бизнес-процессов.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8.</w:t>
      </w:r>
      <w:r w:rsidR="00646DA6" w:rsidRPr="00E90FE5">
        <w:rPr>
          <w:sz w:val="28"/>
          <w:szCs w:val="28"/>
        </w:rPr>
        <w:t>Роль стратегии компании в построении бизнес-процессов.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9.</w:t>
      </w:r>
      <w:r w:rsidR="00646DA6" w:rsidRPr="00E90FE5">
        <w:rPr>
          <w:sz w:val="28"/>
          <w:szCs w:val="28"/>
        </w:rPr>
        <w:t>Методология выбора процесса для оптимизации, принципы формирования эффективного видения нового процесса и методология проведения оптимизации.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10.</w:t>
      </w:r>
      <w:r w:rsidR="00646DA6" w:rsidRPr="00E90FE5">
        <w:rPr>
          <w:sz w:val="28"/>
          <w:szCs w:val="28"/>
        </w:rPr>
        <w:t>Применение системы менеджмента качества для оптимизации бизнес-процессов.</w:t>
      </w:r>
    </w:p>
    <w:p w:rsidR="00646DA6" w:rsidRPr="00E90FE5" w:rsidRDefault="003B18A6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11.</w:t>
      </w:r>
      <w:r w:rsidR="00646DA6" w:rsidRPr="00E90FE5">
        <w:rPr>
          <w:sz w:val="28"/>
          <w:szCs w:val="28"/>
        </w:rPr>
        <w:t>Определение метрик бизнес-процессов и их гармонизация.</w:t>
      </w:r>
    </w:p>
    <w:p w:rsidR="00646DA6" w:rsidRPr="00E90FE5" w:rsidRDefault="00646DA6" w:rsidP="00AF3C20">
      <w:pPr>
        <w:jc w:val="both"/>
        <w:rPr>
          <w:sz w:val="28"/>
          <w:szCs w:val="28"/>
        </w:rPr>
      </w:pPr>
    </w:p>
    <w:p w:rsidR="00AB4C4E" w:rsidRPr="00E90FE5" w:rsidRDefault="00AB4C4E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Менеджмента.</w:t>
      </w:r>
    </w:p>
    <w:p w:rsidR="00AB4C4E" w:rsidRPr="00E90FE5" w:rsidRDefault="00AB4C4E" w:rsidP="00AF3C20">
      <w:pPr>
        <w:jc w:val="both"/>
        <w:rPr>
          <w:sz w:val="28"/>
          <w:szCs w:val="28"/>
        </w:rPr>
      </w:pPr>
    </w:p>
    <w:p w:rsidR="00AB4C4E" w:rsidRPr="00E90FE5" w:rsidRDefault="00AB4C4E" w:rsidP="005C6616">
      <w:pPr>
        <w:rPr>
          <w:sz w:val="28"/>
          <w:szCs w:val="28"/>
        </w:rPr>
      </w:pPr>
    </w:p>
    <w:p w:rsidR="005B655A" w:rsidRPr="00E90FE5" w:rsidRDefault="005B655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B4C4E" w:rsidRPr="00E90FE5" w:rsidRDefault="00AB4C4E" w:rsidP="005C6616">
      <w:pPr>
        <w:rPr>
          <w:sz w:val="28"/>
          <w:szCs w:val="28"/>
        </w:rPr>
      </w:pPr>
    </w:p>
    <w:p w:rsidR="000750CE" w:rsidRPr="00E90FE5" w:rsidRDefault="00AB4C4E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0750CE" w:rsidRPr="00E90FE5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C32CC5" w:rsidRPr="00E90FE5">
        <w:rPr>
          <w:sz w:val="28"/>
          <w:szCs w:val="28"/>
        </w:rPr>
        <w:t>.</w:t>
      </w:r>
    </w:p>
    <w:p w:rsidR="000750CE" w:rsidRPr="00E90FE5" w:rsidRDefault="000750CE" w:rsidP="00AF3C20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Примеры оценочных средств для проверки каждой компетенции, формируемой дисциплиной.</w:t>
      </w:r>
    </w:p>
    <w:p w:rsidR="00C32CC5" w:rsidRPr="00E90FE5" w:rsidRDefault="00C32CC5" w:rsidP="00AF3C20">
      <w:pPr>
        <w:jc w:val="both"/>
        <w:rPr>
          <w:sz w:val="28"/>
          <w:szCs w:val="28"/>
        </w:rPr>
      </w:pPr>
    </w:p>
    <w:p w:rsidR="00C32CC5" w:rsidRPr="00E90FE5" w:rsidRDefault="00C32CC5" w:rsidP="005C6616">
      <w:pPr>
        <w:rPr>
          <w:sz w:val="28"/>
          <w:szCs w:val="28"/>
        </w:rPr>
      </w:pPr>
    </w:p>
    <w:p w:rsidR="005B655A" w:rsidRDefault="005B655A" w:rsidP="005C6616">
      <w:pPr>
        <w:rPr>
          <w:rFonts w:eastAsia="Calibri"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918"/>
        <w:gridCol w:w="4595"/>
      </w:tblGrid>
      <w:tr w:rsidR="004878C5" w:rsidRPr="00E90FE5" w:rsidTr="004878C5">
        <w:tc>
          <w:tcPr>
            <w:tcW w:w="1985" w:type="dxa"/>
            <w:shd w:val="clear" w:color="auto" w:fill="auto"/>
          </w:tcPr>
          <w:p w:rsidR="004878C5" w:rsidRPr="00E90FE5" w:rsidRDefault="004878C5" w:rsidP="004878C5">
            <w:pPr>
              <w:jc w:val="center"/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Код и наименование компетенции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4878C5" w:rsidRPr="00E90FE5" w:rsidRDefault="004878C5" w:rsidP="004878C5">
            <w:pPr>
              <w:jc w:val="center"/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Индикаторы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4878C5" w:rsidRPr="00E90FE5" w:rsidRDefault="004878C5" w:rsidP="004878C5">
            <w:pPr>
              <w:jc w:val="center"/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Типовые задания</w:t>
            </w:r>
          </w:p>
        </w:tc>
      </w:tr>
      <w:tr w:rsidR="004878C5" w:rsidRPr="00E90FE5" w:rsidTr="004878C5">
        <w:tc>
          <w:tcPr>
            <w:tcW w:w="1985" w:type="dxa"/>
            <w:shd w:val="clear" w:color="auto" w:fill="auto"/>
          </w:tcPr>
          <w:p w:rsidR="004878C5" w:rsidRDefault="004878C5" w:rsidP="007A1B31">
            <w:pPr>
              <w:rPr>
                <w:b/>
                <w:sz w:val="28"/>
                <w:szCs w:val="28"/>
              </w:rPr>
            </w:pPr>
            <w:r w:rsidRPr="004878C5">
              <w:rPr>
                <w:b/>
                <w:sz w:val="28"/>
                <w:szCs w:val="28"/>
              </w:rPr>
              <w:t>ПКН-2</w:t>
            </w:r>
          </w:p>
          <w:p w:rsidR="004878C5" w:rsidRPr="00E90FE5" w:rsidRDefault="004878C5" w:rsidP="007A1B31">
            <w:pPr>
              <w:rPr>
                <w:sz w:val="28"/>
                <w:szCs w:val="28"/>
              </w:rPr>
            </w:pPr>
            <w:r w:rsidRPr="00E20D42">
              <w:rPr>
                <w:sz w:val="28"/>
                <w:szCs w:val="28"/>
              </w:rPr>
              <w:t>Способность осуществлять постановк</w:t>
            </w:r>
            <w:r>
              <w:rPr>
                <w:sz w:val="28"/>
                <w:szCs w:val="28"/>
              </w:rPr>
              <w:t>у проектно</w:t>
            </w:r>
            <w:r w:rsidRPr="00E20D42">
              <w:rPr>
                <w:sz w:val="28"/>
                <w:szCs w:val="28"/>
              </w:rPr>
              <w:t>-исследователь</w:t>
            </w:r>
            <w:r w:rsidRPr="00E20D42">
              <w:rPr>
                <w:sz w:val="28"/>
                <w:szCs w:val="28"/>
              </w:rPr>
              <w:lastRenderedPageBreak/>
              <w:t>ских задач, разработку инновационных проектов, выбор методов, информационных технологий, программных средств для их реализации, создавать методичес</w:t>
            </w:r>
            <w:r>
              <w:rPr>
                <w:sz w:val="28"/>
                <w:szCs w:val="28"/>
              </w:rPr>
              <w:t xml:space="preserve">кие и нормативные документы </w:t>
            </w:r>
          </w:p>
        </w:tc>
        <w:tc>
          <w:tcPr>
            <w:tcW w:w="2918" w:type="dxa"/>
            <w:shd w:val="clear" w:color="auto" w:fill="auto"/>
          </w:tcPr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lastRenderedPageBreak/>
              <w:t>1. Осуществляет</w:t>
            </w:r>
            <w:r w:rsidR="00003463">
              <w:rPr>
                <w:rFonts w:eastAsia="Calibri"/>
                <w:sz w:val="28"/>
                <w:szCs w:val="28"/>
              </w:rPr>
              <w:t xml:space="preserve"> </w:t>
            </w:r>
            <w:r w:rsidRPr="00EC36DC">
              <w:rPr>
                <w:rFonts w:eastAsia="Calibri"/>
                <w:sz w:val="28"/>
                <w:szCs w:val="28"/>
              </w:rPr>
              <w:t>пост</w:t>
            </w:r>
            <w:r>
              <w:rPr>
                <w:rFonts w:eastAsia="Calibri"/>
                <w:sz w:val="28"/>
                <w:szCs w:val="28"/>
              </w:rPr>
              <w:t xml:space="preserve">ановку </w:t>
            </w:r>
            <w:r w:rsidRPr="00EC36DC">
              <w:rPr>
                <w:rFonts w:eastAsia="Calibri"/>
                <w:sz w:val="28"/>
                <w:szCs w:val="28"/>
              </w:rPr>
              <w:t>исследовательских и прикладных задач.</w:t>
            </w: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Pr="00EC36DC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Pr="00EC36DC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2. Выбирает формы, методы</w:t>
            </w:r>
            <w:r w:rsidR="00003463">
              <w:rPr>
                <w:rFonts w:eastAsia="Calibri"/>
                <w:sz w:val="28"/>
                <w:szCs w:val="28"/>
              </w:rPr>
              <w:t xml:space="preserve"> </w:t>
            </w:r>
            <w:r w:rsidRPr="00EC36DC">
              <w:rPr>
                <w:rFonts w:eastAsia="Calibri"/>
                <w:sz w:val="28"/>
                <w:szCs w:val="28"/>
              </w:rPr>
              <w:t>и инструменты</w:t>
            </w:r>
          </w:p>
          <w:p w:rsidR="004878C5" w:rsidRPr="00EC36DC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Pr="00EC36DC">
              <w:rPr>
                <w:rFonts w:eastAsia="Calibri"/>
                <w:sz w:val="28"/>
                <w:szCs w:val="28"/>
              </w:rPr>
              <w:t>еализации</w:t>
            </w:r>
            <w:r>
              <w:rPr>
                <w:rFonts w:eastAsia="Calibri"/>
                <w:sz w:val="28"/>
                <w:szCs w:val="28"/>
              </w:rPr>
              <w:t xml:space="preserve"> исследовательских и прикладных </w:t>
            </w:r>
            <w:r w:rsidRPr="00EC36DC">
              <w:rPr>
                <w:rFonts w:eastAsia="Calibri"/>
                <w:sz w:val="28"/>
                <w:szCs w:val="28"/>
              </w:rPr>
              <w:t>задач.</w:t>
            </w: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C2EA8" w:rsidRDefault="00DC2EA8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C2EA8" w:rsidRDefault="00DC2EA8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26CDA" w:rsidRDefault="00626CDA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Pr="00EC36DC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З.Демонстрирует</w:t>
            </w:r>
            <w:r>
              <w:rPr>
                <w:rFonts w:eastAsia="Calibri"/>
                <w:sz w:val="28"/>
                <w:szCs w:val="28"/>
              </w:rPr>
              <w:t xml:space="preserve"> владение </w:t>
            </w:r>
            <w:r w:rsidRPr="00EC36DC">
              <w:rPr>
                <w:rFonts w:eastAsia="Calibri"/>
                <w:sz w:val="28"/>
                <w:szCs w:val="28"/>
              </w:rPr>
              <w:t>современными</w:t>
            </w: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информационными технологиями.</w:t>
            </w: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Pr="00EC36DC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Pr="00EC36DC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4. Выбирает</w:t>
            </w:r>
            <w:r>
              <w:rPr>
                <w:rFonts w:eastAsia="Calibri"/>
                <w:sz w:val="28"/>
                <w:szCs w:val="28"/>
              </w:rPr>
              <w:t xml:space="preserve"> и использует </w:t>
            </w:r>
            <w:r w:rsidRPr="00EC36DC">
              <w:rPr>
                <w:rFonts w:eastAsia="Calibri"/>
                <w:sz w:val="28"/>
                <w:szCs w:val="28"/>
              </w:rPr>
              <w:t>необходимое</w:t>
            </w:r>
          </w:p>
          <w:p w:rsidR="004878C5" w:rsidRPr="00EC36DC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прикладное </w:t>
            </w:r>
            <w:r w:rsidRPr="00EC36DC">
              <w:rPr>
                <w:rFonts w:eastAsia="Calibri"/>
                <w:sz w:val="28"/>
                <w:szCs w:val="28"/>
              </w:rPr>
              <w:t>программное обеспечение в</w:t>
            </w: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зависимости от решаемых задач.</w:t>
            </w:r>
          </w:p>
          <w:p w:rsidR="004878C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26CDA" w:rsidRDefault="00626CDA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26CDA" w:rsidRPr="00EC36DC" w:rsidRDefault="00626CDA" w:rsidP="007A1B3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8C5" w:rsidRPr="00E90FE5" w:rsidRDefault="004878C5" w:rsidP="007A1B31">
            <w:pPr>
              <w:jc w:val="both"/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5. Разрабатывает</w:t>
            </w:r>
            <w:r>
              <w:rPr>
                <w:rFonts w:eastAsia="Calibri"/>
                <w:sz w:val="28"/>
                <w:szCs w:val="28"/>
              </w:rPr>
              <w:t xml:space="preserve"> методические и нормативные документы на основе результатов проведенных </w:t>
            </w:r>
            <w:r w:rsidRPr="00EC36DC">
              <w:rPr>
                <w:rFonts w:eastAsia="Calibri"/>
                <w:sz w:val="28"/>
                <w:szCs w:val="28"/>
              </w:rPr>
              <w:t>исследований.</w:t>
            </w:r>
          </w:p>
        </w:tc>
        <w:tc>
          <w:tcPr>
            <w:tcW w:w="4595" w:type="dxa"/>
            <w:shd w:val="clear" w:color="auto" w:fill="auto"/>
          </w:tcPr>
          <w:p w:rsidR="00626CDA" w:rsidRDefault="00626CDA" w:rsidP="00626CDA">
            <w:pPr>
              <w:rPr>
                <w:b/>
                <w:sz w:val="28"/>
                <w:szCs w:val="28"/>
              </w:rPr>
            </w:pPr>
            <w:r w:rsidRPr="00DB0703">
              <w:rPr>
                <w:b/>
                <w:sz w:val="28"/>
                <w:szCs w:val="28"/>
              </w:rPr>
              <w:lastRenderedPageBreak/>
              <w:t>Задание 1</w:t>
            </w:r>
          </w:p>
          <w:p w:rsidR="00626CDA" w:rsidRPr="00DB0703" w:rsidRDefault="00626CDA" w:rsidP="00626CDA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Обосновыва</w:t>
            </w:r>
            <w:r>
              <w:rPr>
                <w:sz w:val="28"/>
                <w:szCs w:val="28"/>
              </w:rPr>
              <w:t>ть</w:t>
            </w:r>
            <w:r w:rsidRPr="00E90FE5">
              <w:rPr>
                <w:sz w:val="28"/>
                <w:szCs w:val="28"/>
              </w:rPr>
              <w:t xml:space="preserve"> выбор методов для</w:t>
            </w:r>
            <w:r>
              <w:rPr>
                <w:sz w:val="28"/>
                <w:szCs w:val="28"/>
              </w:rPr>
              <w:t xml:space="preserve"> а</w:t>
            </w:r>
            <w:r w:rsidRPr="00E90FE5">
              <w:rPr>
                <w:sz w:val="28"/>
                <w:szCs w:val="28"/>
              </w:rPr>
              <w:t>нализа</w:t>
            </w:r>
            <w:r>
              <w:rPr>
                <w:sz w:val="28"/>
                <w:szCs w:val="28"/>
              </w:rPr>
              <w:t xml:space="preserve"> заданной проблемной тематики</w:t>
            </w:r>
          </w:p>
          <w:p w:rsidR="00626CDA" w:rsidRPr="00E90FE5" w:rsidRDefault="00626CDA" w:rsidP="00626CDA">
            <w:pPr>
              <w:rPr>
                <w:b/>
                <w:sz w:val="28"/>
                <w:szCs w:val="28"/>
              </w:rPr>
            </w:pPr>
            <w:r w:rsidRPr="00DB0703">
              <w:rPr>
                <w:b/>
                <w:sz w:val="28"/>
                <w:szCs w:val="28"/>
              </w:rPr>
              <w:t>Задание 2</w:t>
            </w:r>
          </w:p>
          <w:p w:rsidR="004878C5" w:rsidRDefault="00626CDA" w:rsidP="00626CDA">
            <w:pPr>
              <w:rPr>
                <w:rFonts w:eastAsia="TimesNewRomanPSMT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анализ по заданной </w:t>
            </w:r>
            <w:r>
              <w:rPr>
                <w:sz w:val="28"/>
                <w:szCs w:val="28"/>
              </w:rPr>
              <w:lastRenderedPageBreak/>
              <w:t>проблемной тематике</w:t>
            </w:r>
          </w:p>
          <w:p w:rsidR="00626CDA" w:rsidRDefault="00626CDA" w:rsidP="00626CDA">
            <w:pPr>
              <w:rPr>
                <w:rFonts w:eastAsia="TimesNewRomanPSMT"/>
                <w:sz w:val="28"/>
                <w:szCs w:val="28"/>
              </w:rPr>
            </w:pPr>
          </w:p>
          <w:p w:rsidR="00626CDA" w:rsidRPr="001F2F15" w:rsidRDefault="00626CDA" w:rsidP="00626CDA">
            <w:pPr>
              <w:rPr>
                <w:b/>
                <w:sz w:val="28"/>
                <w:szCs w:val="28"/>
              </w:rPr>
            </w:pPr>
            <w:r w:rsidRPr="001F2F15">
              <w:rPr>
                <w:b/>
                <w:sz w:val="28"/>
                <w:szCs w:val="28"/>
              </w:rPr>
              <w:t xml:space="preserve">Задание </w:t>
            </w:r>
            <w:r>
              <w:rPr>
                <w:b/>
                <w:sz w:val="28"/>
                <w:szCs w:val="28"/>
              </w:rPr>
              <w:t>1</w:t>
            </w:r>
          </w:p>
          <w:p w:rsidR="00626CDA" w:rsidRPr="00E90FE5" w:rsidRDefault="00626CDA" w:rsidP="00626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90FE5">
              <w:rPr>
                <w:sz w:val="28"/>
                <w:szCs w:val="28"/>
              </w:rPr>
              <w:t>. Оценка эффективности бизнес-процессов</w:t>
            </w:r>
          </w:p>
          <w:p w:rsidR="00626CDA" w:rsidRDefault="00626CDA" w:rsidP="00626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E90FE5">
              <w:rPr>
                <w:sz w:val="28"/>
                <w:szCs w:val="28"/>
              </w:rPr>
              <w:t>. Концепция постоянного совершенствования бизнес-процессов, основы управления по процессам – учет затрат по процессам (АВС метод), бюджетирование по процессам (АВВ метод) и система сбалансированных показателей.</w:t>
            </w:r>
          </w:p>
          <w:p w:rsidR="00626CDA" w:rsidRDefault="00626CDA" w:rsidP="00626CDA">
            <w:pPr>
              <w:rPr>
                <w:sz w:val="28"/>
                <w:szCs w:val="28"/>
              </w:rPr>
            </w:pPr>
          </w:p>
          <w:p w:rsidR="00CF2464" w:rsidRDefault="00CF2464" w:rsidP="00626CDA">
            <w:pPr>
              <w:rPr>
                <w:sz w:val="28"/>
                <w:szCs w:val="28"/>
              </w:rPr>
            </w:pPr>
          </w:p>
          <w:p w:rsidR="00CF2464" w:rsidRDefault="00CF2464" w:rsidP="00626CDA">
            <w:pPr>
              <w:rPr>
                <w:sz w:val="28"/>
                <w:szCs w:val="28"/>
              </w:rPr>
            </w:pPr>
          </w:p>
          <w:p w:rsidR="00CF2464" w:rsidRDefault="00CF2464" w:rsidP="00626CDA">
            <w:pPr>
              <w:rPr>
                <w:sz w:val="28"/>
                <w:szCs w:val="28"/>
              </w:rPr>
            </w:pPr>
          </w:p>
          <w:p w:rsidR="00626CDA" w:rsidRPr="00DB0703" w:rsidRDefault="00626CDA" w:rsidP="00626CD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1</w:t>
            </w:r>
          </w:p>
          <w:p w:rsidR="00626CDA" w:rsidRPr="00EC36DC" w:rsidRDefault="00626CDA" w:rsidP="00626CDA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Провести а</w:t>
            </w:r>
            <w:r w:rsidRPr="00E90FE5">
              <w:rPr>
                <w:rFonts w:eastAsia="Calibri"/>
                <w:sz w:val="28"/>
                <w:szCs w:val="28"/>
              </w:rPr>
              <w:t xml:space="preserve">нализ </w:t>
            </w:r>
            <w:r w:rsidRPr="00EC36DC">
              <w:rPr>
                <w:rFonts w:eastAsia="Calibri"/>
                <w:sz w:val="28"/>
                <w:szCs w:val="28"/>
              </w:rPr>
              <w:t>современны</w:t>
            </w:r>
            <w:r>
              <w:rPr>
                <w:rFonts w:eastAsia="Calibri"/>
                <w:sz w:val="28"/>
                <w:szCs w:val="28"/>
              </w:rPr>
              <w:t>х</w:t>
            </w:r>
          </w:p>
          <w:p w:rsidR="00626CDA" w:rsidRPr="00626CDA" w:rsidRDefault="00626CDA" w:rsidP="00626CDA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информационны</w:t>
            </w:r>
            <w:r>
              <w:rPr>
                <w:rFonts w:eastAsia="Calibri"/>
                <w:sz w:val="28"/>
                <w:szCs w:val="28"/>
              </w:rPr>
              <w:t>х</w:t>
            </w:r>
            <w:r w:rsidRPr="00EC36DC">
              <w:rPr>
                <w:rFonts w:eastAsia="Calibri"/>
                <w:sz w:val="28"/>
                <w:szCs w:val="28"/>
              </w:rPr>
              <w:t xml:space="preserve"> технологи</w:t>
            </w:r>
            <w:r>
              <w:rPr>
                <w:rFonts w:eastAsia="Calibri"/>
                <w:sz w:val="28"/>
                <w:szCs w:val="28"/>
              </w:rPr>
              <w:t>й</w:t>
            </w:r>
          </w:p>
          <w:p w:rsidR="00626CDA" w:rsidRDefault="00626CDA" w:rsidP="00626CDA">
            <w:pPr>
              <w:rPr>
                <w:sz w:val="28"/>
                <w:szCs w:val="28"/>
              </w:rPr>
            </w:pPr>
          </w:p>
          <w:p w:rsidR="00CF2464" w:rsidRDefault="00CF2464" w:rsidP="00626CDA">
            <w:pPr>
              <w:rPr>
                <w:sz w:val="28"/>
                <w:szCs w:val="28"/>
              </w:rPr>
            </w:pPr>
          </w:p>
          <w:p w:rsidR="00CF2464" w:rsidRDefault="00CF2464" w:rsidP="00626CDA">
            <w:pPr>
              <w:rPr>
                <w:sz w:val="28"/>
                <w:szCs w:val="28"/>
              </w:rPr>
            </w:pPr>
          </w:p>
          <w:p w:rsidR="00CF2464" w:rsidRPr="00E90FE5" w:rsidRDefault="00CF2464" w:rsidP="00626CDA">
            <w:pPr>
              <w:rPr>
                <w:sz w:val="28"/>
                <w:szCs w:val="28"/>
              </w:rPr>
            </w:pPr>
            <w:bookmarkStart w:id="24" w:name="_GoBack"/>
            <w:bookmarkEnd w:id="24"/>
          </w:p>
          <w:p w:rsidR="00626CDA" w:rsidRDefault="00626CDA" w:rsidP="00626CDA">
            <w:pPr>
              <w:rPr>
                <w:b/>
                <w:sz w:val="28"/>
                <w:szCs w:val="28"/>
              </w:rPr>
            </w:pPr>
            <w:r w:rsidRPr="00DB0703">
              <w:rPr>
                <w:b/>
                <w:sz w:val="28"/>
                <w:szCs w:val="28"/>
              </w:rPr>
              <w:t>Задание 1</w:t>
            </w:r>
          </w:p>
          <w:p w:rsidR="00626CDA" w:rsidRPr="00EC36DC" w:rsidRDefault="00626CDA" w:rsidP="00626CDA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Рассмотреть</w:t>
            </w:r>
            <w:r w:rsidR="00CF2464"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прикладное </w:t>
            </w:r>
            <w:r w:rsidRPr="00EC36DC">
              <w:rPr>
                <w:rFonts w:eastAsia="Calibri"/>
                <w:sz w:val="28"/>
                <w:szCs w:val="28"/>
              </w:rPr>
              <w:t>программное обеспечение в</w:t>
            </w:r>
          </w:p>
          <w:p w:rsidR="00626CDA" w:rsidRPr="00DB0703" w:rsidRDefault="00626CDA" w:rsidP="00626CDA">
            <w:pPr>
              <w:rPr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зависимости от решаемых задач</w:t>
            </w:r>
          </w:p>
          <w:p w:rsidR="00626CDA" w:rsidRPr="00DB0703" w:rsidRDefault="00626CDA" w:rsidP="00626CDA">
            <w:pPr>
              <w:rPr>
                <w:b/>
                <w:sz w:val="28"/>
                <w:szCs w:val="28"/>
              </w:rPr>
            </w:pPr>
            <w:r w:rsidRPr="00DB0703">
              <w:rPr>
                <w:b/>
                <w:sz w:val="28"/>
                <w:szCs w:val="28"/>
              </w:rPr>
              <w:t>Задание 2</w:t>
            </w:r>
          </w:p>
          <w:p w:rsidR="00626CDA" w:rsidRPr="00E90FE5" w:rsidRDefault="00626CDA" w:rsidP="00626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Проанализировать кейсы по использованию </w:t>
            </w:r>
            <w:r w:rsidRPr="00E90FE5">
              <w:rPr>
                <w:sz w:val="28"/>
                <w:szCs w:val="28"/>
              </w:rPr>
              <w:t>новы</w:t>
            </w:r>
            <w:r>
              <w:rPr>
                <w:sz w:val="28"/>
                <w:szCs w:val="28"/>
              </w:rPr>
              <w:t>х</w:t>
            </w:r>
            <w:r w:rsidRPr="00E90FE5">
              <w:rPr>
                <w:sz w:val="28"/>
                <w:szCs w:val="28"/>
              </w:rPr>
              <w:t xml:space="preserve"> рыночны</w:t>
            </w:r>
            <w:r>
              <w:rPr>
                <w:sz w:val="28"/>
                <w:szCs w:val="28"/>
              </w:rPr>
              <w:t>х</w:t>
            </w:r>
            <w:r w:rsidRPr="00E90FE5">
              <w:rPr>
                <w:sz w:val="28"/>
                <w:szCs w:val="28"/>
              </w:rPr>
              <w:t xml:space="preserve"> возможност</w:t>
            </w:r>
            <w:r>
              <w:rPr>
                <w:sz w:val="28"/>
                <w:szCs w:val="28"/>
              </w:rPr>
              <w:t>ей</w:t>
            </w:r>
            <w:r w:rsidRPr="00E90FE5">
              <w:rPr>
                <w:sz w:val="28"/>
                <w:szCs w:val="28"/>
              </w:rPr>
              <w:t xml:space="preserve"> и инновационны</w:t>
            </w:r>
            <w:r>
              <w:rPr>
                <w:sz w:val="28"/>
                <w:szCs w:val="28"/>
              </w:rPr>
              <w:t>х</w:t>
            </w:r>
          </w:p>
          <w:p w:rsidR="00626CDA" w:rsidRPr="00DB0703" w:rsidRDefault="00626CDA" w:rsidP="00626CDA">
            <w:pPr>
              <w:rPr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иде</w:t>
            </w:r>
            <w:r>
              <w:rPr>
                <w:sz w:val="28"/>
                <w:szCs w:val="28"/>
              </w:rPr>
              <w:t>й</w:t>
            </w:r>
            <w:r w:rsidRPr="00E90FE5">
              <w:rPr>
                <w:sz w:val="28"/>
                <w:szCs w:val="28"/>
              </w:rPr>
              <w:t xml:space="preserve"> для развития предприятия</w:t>
            </w:r>
            <w:r>
              <w:rPr>
                <w:sz w:val="28"/>
                <w:szCs w:val="28"/>
              </w:rPr>
              <w:t xml:space="preserve"> с помощью програмного обеспечения</w:t>
            </w:r>
          </w:p>
          <w:p w:rsidR="00626CDA" w:rsidRDefault="00626CDA" w:rsidP="00626CDA">
            <w:pPr>
              <w:rPr>
                <w:rFonts w:eastAsia="TimesNewRomanPSMT"/>
                <w:sz w:val="28"/>
                <w:szCs w:val="28"/>
              </w:rPr>
            </w:pPr>
          </w:p>
          <w:p w:rsidR="00626CDA" w:rsidRDefault="00626CDA" w:rsidP="00626CDA">
            <w:pPr>
              <w:rPr>
                <w:b/>
                <w:sz w:val="28"/>
                <w:szCs w:val="28"/>
              </w:rPr>
            </w:pPr>
            <w:r w:rsidRPr="00DB0703">
              <w:rPr>
                <w:b/>
                <w:sz w:val="28"/>
                <w:szCs w:val="28"/>
              </w:rPr>
              <w:t>Задание 1</w:t>
            </w:r>
          </w:p>
          <w:p w:rsidR="00626CDA" w:rsidRDefault="00626CDA" w:rsidP="00626CDA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Рассмотреть </w:t>
            </w:r>
            <w:r>
              <w:rPr>
                <w:rFonts w:eastAsia="Calibri"/>
                <w:sz w:val="28"/>
                <w:szCs w:val="28"/>
              </w:rPr>
              <w:t>методические и нормативные документы на основе результатов проведенных исследований</w:t>
            </w:r>
          </w:p>
          <w:p w:rsidR="00626CDA" w:rsidRPr="00DB0703" w:rsidRDefault="00626CDA" w:rsidP="00626CDA">
            <w:pPr>
              <w:rPr>
                <w:b/>
                <w:sz w:val="28"/>
                <w:szCs w:val="28"/>
              </w:rPr>
            </w:pPr>
            <w:r w:rsidRPr="00DB0703">
              <w:rPr>
                <w:b/>
                <w:sz w:val="28"/>
                <w:szCs w:val="28"/>
              </w:rPr>
              <w:t>Задание 2</w:t>
            </w:r>
          </w:p>
          <w:p w:rsidR="00626CDA" w:rsidRPr="00E90FE5" w:rsidRDefault="00626CDA" w:rsidP="00626CDA">
            <w:pPr>
              <w:rPr>
                <w:rFonts w:eastAsia="TimesNewRomanPSMT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Разрабат</w:t>
            </w:r>
            <w:r>
              <w:rPr>
                <w:rFonts w:eastAsia="Calibri"/>
                <w:sz w:val="28"/>
                <w:szCs w:val="28"/>
              </w:rPr>
              <w:t xml:space="preserve">ать методические и нормативные документы на основе результатов проведенных </w:t>
            </w:r>
            <w:r w:rsidRPr="00EC36DC">
              <w:rPr>
                <w:rFonts w:eastAsia="Calibri"/>
                <w:sz w:val="28"/>
                <w:szCs w:val="28"/>
              </w:rPr>
              <w:lastRenderedPageBreak/>
              <w:t>исследований.</w:t>
            </w:r>
          </w:p>
        </w:tc>
      </w:tr>
      <w:tr w:rsidR="004878C5" w:rsidRPr="00E90FE5" w:rsidTr="004878C5">
        <w:tc>
          <w:tcPr>
            <w:tcW w:w="1985" w:type="dxa"/>
            <w:shd w:val="clear" w:color="auto" w:fill="auto"/>
          </w:tcPr>
          <w:p w:rsidR="004878C5" w:rsidRDefault="004878C5" w:rsidP="007A1B31">
            <w:pPr>
              <w:rPr>
                <w:rFonts w:eastAsia="Calibri"/>
                <w:b/>
                <w:sz w:val="28"/>
                <w:szCs w:val="28"/>
              </w:rPr>
            </w:pPr>
            <w:r w:rsidRPr="004878C5">
              <w:rPr>
                <w:rFonts w:eastAsia="Calibri"/>
                <w:b/>
                <w:sz w:val="28"/>
                <w:szCs w:val="28"/>
              </w:rPr>
              <w:lastRenderedPageBreak/>
              <w:t>ПКН-3</w:t>
            </w:r>
          </w:p>
          <w:p w:rsidR="004878C5" w:rsidRPr="00E90FE5" w:rsidRDefault="004878C5" w:rsidP="007A1B31">
            <w:pPr>
              <w:rPr>
                <w:sz w:val="28"/>
                <w:szCs w:val="28"/>
              </w:rPr>
            </w:pPr>
            <w:r w:rsidRPr="00E20D42">
              <w:rPr>
                <w:sz w:val="28"/>
                <w:szCs w:val="28"/>
              </w:rPr>
              <w:t>Способность применять инновационные технологии</w:t>
            </w:r>
            <w:r>
              <w:rPr>
                <w:sz w:val="28"/>
                <w:szCs w:val="28"/>
              </w:rPr>
              <w:t xml:space="preserve">, методы системного </w:t>
            </w:r>
            <w:r w:rsidRPr="00E20D42">
              <w:rPr>
                <w:sz w:val="28"/>
                <w:szCs w:val="28"/>
              </w:rPr>
              <w:t xml:space="preserve">анализа и моделирования экономических процессов при постановке и </w:t>
            </w:r>
            <w:r>
              <w:rPr>
                <w:sz w:val="28"/>
                <w:szCs w:val="28"/>
              </w:rPr>
              <w:t>решении экономическихзадач</w:t>
            </w:r>
          </w:p>
        </w:tc>
        <w:tc>
          <w:tcPr>
            <w:tcW w:w="2918" w:type="dxa"/>
            <w:shd w:val="clear" w:color="auto" w:fill="auto"/>
          </w:tcPr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Применяет современные мат</w:t>
            </w:r>
            <w:r w:rsidRPr="00EC36DC">
              <w:rPr>
                <w:rFonts w:eastAsia="Calibri"/>
                <w:sz w:val="28"/>
                <w:szCs w:val="28"/>
              </w:rPr>
              <w:t>ематические</w:t>
            </w: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моделии информационные технологиидля</w:t>
            </w: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прогнозирования тенденций экономического</w:t>
            </w: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развития, решения экономических задач на</w:t>
            </w: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макро-, мезо- и микроуровиях, оценки</w:t>
            </w: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последствий принимаемых управленческих</w:t>
            </w:r>
          </w:p>
          <w:p w:rsidR="004878C5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решений.</w:t>
            </w: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2. Умеет ранжировать стратегические и</w:t>
            </w: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тактические целиэкономического разви</w:t>
            </w:r>
            <w:r>
              <w:rPr>
                <w:rFonts w:eastAsia="Calibri"/>
                <w:sz w:val="28"/>
                <w:szCs w:val="28"/>
              </w:rPr>
              <w:t>тия на</w:t>
            </w: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макро-, мезо- и микро</w:t>
            </w:r>
            <w:r>
              <w:rPr>
                <w:rFonts w:eastAsia="Calibri"/>
                <w:sz w:val="28"/>
                <w:szCs w:val="28"/>
              </w:rPr>
              <w:t xml:space="preserve"> уровн</w:t>
            </w:r>
            <w:r w:rsidRPr="00EC36DC">
              <w:rPr>
                <w:rFonts w:eastAsia="Calibri"/>
                <w:sz w:val="28"/>
                <w:szCs w:val="28"/>
              </w:rPr>
              <w:t>ях; использовать</w:t>
            </w:r>
          </w:p>
          <w:p w:rsidR="004878C5" w:rsidRPr="00EC36DC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фактологические (статистические и</w:t>
            </w:r>
            <w:r>
              <w:rPr>
                <w:rFonts w:eastAsia="Calibri"/>
                <w:sz w:val="28"/>
                <w:szCs w:val="28"/>
              </w:rPr>
              <w:t xml:space="preserve"> экономико-математические) методы</w:t>
            </w:r>
          </w:p>
          <w:p w:rsidR="004878C5" w:rsidRPr="00E90FE5" w:rsidRDefault="004878C5" w:rsidP="007A1B31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проведения анализа и системных оценок._</w:t>
            </w:r>
          </w:p>
        </w:tc>
        <w:tc>
          <w:tcPr>
            <w:tcW w:w="4595" w:type="dxa"/>
            <w:shd w:val="clear" w:color="auto" w:fill="auto"/>
          </w:tcPr>
          <w:p w:rsidR="004878C5" w:rsidRDefault="004878C5" w:rsidP="004878C5">
            <w:pPr>
              <w:rPr>
                <w:b/>
                <w:sz w:val="28"/>
                <w:szCs w:val="28"/>
              </w:rPr>
            </w:pPr>
            <w:r w:rsidRPr="00DB0703">
              <w:rPr>
                <w:b/>
                <w:sz w:val="28"/>
                <w:szCs w:val="28"/>
              </w:rPr>
              <w:t>Задание 1</w:t>
            </w:r>
          </w:p>
          <w:p w:rsidR="00626CDA" w:rsidRPr="00EC36DC" w:rsidRDefault="00626CDA" w:rsidP="00626CD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Рассмотреть </w:t>
            </w:r>
            <w:r>
              <w:rPr>
                <w:rFonts w:eastAsia="Calibri"/>
                <w:sz w:val="28"/>
                <w:szCs w:val="28"/>
              </w:rPr>
              <w:t>современные мат</w:t>
            </w:r>
            <w:r w:rsidRPr="00EC36DC">
              <w:rPr>
                <w:rFonts w:eastAsia="Calibri"/>
                <w:sz w:val="28"/>
                <w:szCs w:val="28"/>
              </w:rPr>
              <w:t>ематические</w:t>
            </w:r>
          </w:p>
          <w:p w:rsidR="00626CDA" w:rsidRPr="00EC36DC" w:rsidRDefault="00626CDA" w:rsidP="00626CDA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моделии информационные технологиидля</w:t>
            </w:r>
          </w:p>
          <w:p w:rsidR="00626CDA" w:rsidRPr="00EC36DC" w:rsidRDefault="00626CDA" w:rsidP="00626CDA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прогнозирования тенденций экономического</w:t>
            </w:r>
          </w:p>
          <w:p w:rsidR="004878C5" w:rsidRDefault="00626CDA" w:rsidP="00626CDA">
            <w:pPr>
              <w:rPr>
                <w:rFonts w:eastAsia="TimesNewRomanPSMT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развития</w:t>
            </w:r>
          </w:p>
          <w:p w:rsidR="004878C5" w:rsidRDefault="004878C5" w:rsidP="004878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2</w:t>
            </w:r>
          </w:p>
          <w:p w:rsidR="00626CDA" w:rsidRPr="00EC36DC" w:rsidRDefault="00626CDA" w:rsidP="00626CD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Применить современные мат</w:t>
            </w:r>
            <w:r w:rsidRPr="00EC36DC">
              <w:rPr>
                <w:rFonts w:eastAsia="Calibri"/>
                <w:sz w:val="28"/>
                <w:szCs w:val="28"/>
              </w:rPr>
              <w:t>ематические</w:t>
            </w:r>
          </w:p>
          <w:p w:rsidR="00626CDA" w:rsidRPr="00EC36DC" w:rsidRDefault="00626CDA" w:rsidP="00626CDA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моделии информационные технологиидля</w:t>
            </w:r>
          </w:p>
          <w:p w:rsidR="00626CDA" w:rsidRPr="00EC36DC" w:rsidRDefault="00626CDA" w:rsidP="00626CDA">
            <w:pPr>
              <w:rPr>
                <w:rFonts w:eastAsia="Calibri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прогнозирования тенденций экономического</w:t>
            </w:r>
          </w:p>
          <w:p w:rsidR="00626CDA" w:rsidRDefault="00626CDA" w:rsidP="00626CDA">
            <w:pPr>
              <w:rPr>
                <w:b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развития</w:t>
            </w:r>
          </w:p>
          <w:p w:rsidR="00626CDA" w:rsidRDefault="00626CDA" w:rsidP="004878C5">
            <w:pPr>
              <w:rPr>
                <w:b/>
                <w:sz w:val="28"/>
                <w:szCs w:val="28"/>
              </w:rPr>
            </w:pPr>
          </w:p>
          <w:p w:rsidR="00626CDA" w:rsidRDefault="00626CDA" w:rsidP="004878C5">
            <w:pPr>
              <w:rPr>
                <w:b/>
                <w:sz w:val="28"/>
                <w:szCs w:val="28"/>
              </w:rPr>
            </w:pPr>
          </w:p>
          <w:p w:rsidR="00626CDA" w:rsidRDefault="00626CDA" w:rsidP="004878C5">
            <w:pPr>
              <w:rPr>
                <w:b/>
                <w:sz w:val="28"/>
                <w:szCs w:val="28"/>
              </w:rPr>
            </w:pPr>
          </w:p>
          <w:p w:rsidR="00626CDA" w:rsidRDefault="00626CDA" w:rsidP="004878C5">
            <w:pPr>
              <w:rPr>
                <w:b/>
                <w:sz w:val="28"/>
                <w:szCs w:val="28"/>
              </w:rPr>
            </w:pPr>
          </w:p>
          <w:p w:rsidR="004878C5" w:rsidRDefault="004878C5" w:rsidP="004878C5">
            <w:pPr>
              <w:rPr>
                <w:b/>
                <w:sz w:val="28"/>
                <w:szCs w:val="28"/>
              </w:rPr>
            </w:pPr>
            <w:r w:rsidRPr="00DB0703">
              <w:rPr>
                <w:b/>
                <w:sz w:val="28"/>
                <w:szCs w:val="28"/>
              </w:rPr>
              <w:t>Задание 1</w:t>
            </w:r>
          </w:p>
          <w:p w:rsidR="00626CDA" w:rsidRPr="00EC36DC" w:rsidRDefault="00626CDA" w:rsidP="00626CD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Рассмотреть методы </w:t>
            </w:r>
            <w:r w:rsidRPr="00EC36DC">
              <w:rPr>
                <w:rFonts w:eastAsia="Calibri"/>
                <w:sz w:val="28"/>
                <w:szCs w:val="28"/>
              </w:rPr>
              <w:t>ранжирова</w:t>
            </w:r>
            <w:r>
              <w:rPr>
                <w:rFonts w:eastAsia="Calibri"/>
                <w:sz w:val="28"/>
                <w:szCs w:val="28"/>
              </w:rPr>
              <w:t xml:space="preserve">ния </w:t>
            </w:r>
            <w:r w:rsidRPr="00EC36DC">
              <w:rPr>
                <w:rFonts w:eastAsia="Calibri"/>
                <w:sz w:val="28"/>
                <w:szCs w:val="28"/>
              </w:rPr>
              <w:t>стратегически</w:t>
            </w:r>
            <w:r>
              <w:rPr>
                <w:rFonts w:eastAsia="Calibri"/>
                <w:sz w:val="28"/>
                <w:szCs w:val="28"/>
              </w:rPr>
              <w:t>х целей</w:t>
            </w:r>
            <w:r w:rsidRPr="00EC36DC">
              <w:rPr>
                <w:rFonts w:eastAsia="Calibri"/>
                <w:sz w:val="28"/>
                <w:szCs w:val="28"/>
              </w:rPr>
              <w:t xml:space="preserve"> и</w:t>
            </w:r>
          </w:p>
          <w:p w:rsidR="004878C5" w:rsidRDefault="00626CDA" w:rsidP="00626CDA">
            <w:pPr>
              <w:rPr>
                <w:rFonts w:eastAsia="TimesNewRomanPSMT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тактически</w:t>
            </w:r>
            <w:r>
              <w:rPr>
                <w:rFonts w:eastAsia="Calibri"/>
                <w:sz w:val="28"/>
                <w:szCs w:val="28"/>
              </w:rPr>
              <w:t>х</w:t>
            </w:r>
            <w:r w:rsidRPr="00EC36DC">
              <w:rPr>
                <w:rFonts w:eastAsia="Calibri"/>
                <w:sz w:val="28"/>
                <w:szCs w:val="28"/>
              </w:rPr>
              <w:t xml:space="preserve"> цел</w:t>
            </w:r>
            <w:r>
              <w:rPr>
                <w:rFonts w:eastAsia="Calibri"/>
                <w:sz w:val="28"/>
                <w:szCs w:val="28"/>
              </w:rPr>
              <w:t xml:space="preserve">ей </w:t>
            </w:r>
            <w:r w:rsidRPr="00EC36DC">
              <w:rPr>
                <w:rFonts w:eastAsia="Calibri"/>
                <w:sz w:val="28"/>
                <w:szCs w:val="28"/>
              </w:rPr>
              <w:t>экономического разви</w:t>
            </w:r>
            <w:r>
              <w:rPr>
                <w:rFonts w:eastAsia="Calibri"/>
                <w:sz w:val="28"/>
                <w:szCs w:val="28"/>
              </w:rPr>
              <w:t>тия</w:t>
            </w:r>
          </w:p>
          <w:p w:rsidR="004878C5" w:rsidRDefault="004878C5" w:rsidP="004878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2</w:t>
            </w:r>
          </w:p>
          <w:p w:rsidR="00626CDA" w:rsidRPr="00EC36DC" w:rsidRDefault="00626CDA" w:rsidP="00626CD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Применить методы </w:t>
            </w:r>
            <w:r w:rsidRPr="00EC36DC">
              <w:rPr>
                <w:rFonts w:eastAsia="Calibri"/>
                <w:sz w:val="28"/>
                <w:szCs w:val="28"/>
              </w:rPr>
              <w:t>ранжирова</w:t>
            </w:r>
            <w:r>
              <w:rPr>
                <w:rFonts w:eastAsia="Calibri"/>
                <w:sz w:val="28"/>
                <w:szCs w:val="28"/>
              </w:rPr>
              <w:t xml:space="preserve">ния </w:t>
            </w:r>
            <w:r w:rsidRPr="00EC36DC">
              <w:rPr>
                <w:rFonts w:eastAsia="Calibri"/>
                <w:sz w:val="28"/>
                <w:szCs w:val="28"/>
              </w:rPr>
              <w:t>стратегически</w:t>
            </w:r>
            <w:r>
              <w:rPr>
                <w:rFonts w:eastAsia="Calibri"/>
                <w:sz w:val="28"/>
                <w:szCs w:val="28"/>
              </w:rPr>
              <w:t>х целей</w:t>
            </w:r>
            <w:r w:rsidRPr="00EC36DC">
              <w:rPr>
                <w:rFonts w:eastAsia="Calibri"/>
                <w:sz w:val="28"/>
                <w:szCs w:val="28"/>
              </w:rPr>
              <w:t xml:space="preserve"> и</w:t>
            </w:r>
          </w:p>
          <w:p w:rsidR="004878C5" w:rsidRDefault="00626CDA" w:rsidP="004878C5">
            <w:pPr>
              <w:rPr>
                <w:rFonts w:eastAsia="TimesNewRomanPSMT"/>
                <w:sz w:val="28"/>
                <w:szCs w:val="28"/>
              </w:rPr>
            </w:pPr>
            <w:r w:rsidRPr="00EC36DC">
              <w:rPr>
                <w:rFonts w:eastAsia="Calibri"/>
                <w:sz w:val="28"/>
                <w:szCs w:val="28"/>
              </w:rPr>
              <w:t>тактически</w:t>
            </w:r>
            <w:r>
              <w:rPr>
                <w:rFonts w:eastAsia="Calibri"/>
                <w:sz w:val="28"/>
                <w:szCs w:val="28"/>
              </w:rPr>
              <w:t>х</w:t>
            </w:r>
            <w:r w:rsidRPr="00EC36DC">
              <w:rPr>
                <w:rFonts w:eastAsia="Calibri"/>
                <w:sz w:val="28"/>
                <w:szCs w:val="28"/>
              </w:rPr>
              <w:t xml:space="preserve"> цел</w:t>
            </w:r>
            <w:r>
              <w:rPr>
                <w:rFonts w:eastAsia="Calibri"/>
                <w:sz w:val="28"/>
                <w:szCs w:val="28"/>
              </w:rPr>
              <w:t xml:space="preserve">ей </w:t>
            </w:r>
            <w:r w:rsidRPr="00EC36DC">
              <w:rPr>
                <w:rFonts w:eastAsia="Calibri"/>
                <w:sz w:val="28"/>
                <w:szCs w:val="28"/>
              </w:rPr>
              <w:t>экономического разви</w:t>
            </w:r>
            <w:r>
              <w:rPr>
                <w:rFonts w:eastAsia="Calibri"/>
                <w:sz w:val="28"/>
                <w:szCs w:val="28"/>
              </w:rPr>
              <w:t>тия</w:t>
            </w:r>
          </w:p>
          <w:p w:rsidR="00626CDA" w:rsidRPr="00E90FE5" w:rsidRDefault="00626CDA" w:rsidP="00626CDA">
            <w:pPr>
              <w:rPr>
                <w:rFonts w:eastAsia="TimesNewRomanPSMT"/>
                <w:sz w:val="28"/>
                <w:szCs w:val="28"/>
              </w:rPr>
            </w:pPr>
          </w:p>
        </w:tc>
      </w:tr>
    </w:tbl>
    <w:p w:rsidR="004878C5" w:rsidRPr="00E90FE5" w:rsidRDefault="004878C5" w:rsidP="005C6616">
      <w:pPr>
        <w:rPr>
          <w:rFonts w:eastAsia="Calibri"/>
          <w:sz w:val="28"/>
          <w:szCs w:val="28"/>
        </w:rPr>
      </w:pPr>
    </w:p>
    <w:p w:rsidR="005B655A" w:rsidRPr="00E90FE5" w:rsidRDefault="005B655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</w:t>
      </w:r>
      <w:r w:rsidR="0034243F" w:rsidRPr="00E90FE5">
        <w:rPr>
          <w:b/>
          <w:sz w:val="28"/>
          <w:szCs w:val="28"/>
        </w:rPr>
        <w:t>вопросов</w:t>
      </w:r>
      <w:r w:rsidRPr="00E90FE5">
        <w:rPr>
          <w:b/>
          <w:sz w:val="28"/>
          <w:szCs w:val="28"/>
        </w:rPr>
        <w:t xml:space="preserve"> для</w:t>
      </w:r>
      <w:r w:rsidR="00F7143D" w:rsidRPr="00E90FE5">
        <w:rPr>
          <w:b/>
          <w:sz w:val="28"/>
          <w:szCs w:val="28"/>
        </w:rPr>
        <w:t xml:space="preserve"> зачета:</w:t>
      </w:r>
    </w:p>
    <w:p w:rsidR="00AF3C20" w:rsidRPr="00E90FE5" w:rsidRDefault="00AF3C20" w:rsidP="005C6616">
      <w:pPr>
        <w:rPr>
          <w:b/>
          <w:sz w:val="28"/>
          <w:szCs w:val="28"/>
        </w:rPr>
      </w:pP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Процессный и системный подходы к управлению организацией.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Понятие «бизнес-процесс».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Место бизнес-процессов в системе управления организацией.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Внешние и внутренние бизнес-процессы.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понятия и характеристики бизнес-процесса, групп и категорий процессов.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Классификация бизнес-процессов.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Понятие первичных результатов и ресурсов.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Основы документирования бизнес-процессов.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Уровни детализации.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Ключевые понятия управление бизнес-процессами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Понятие «модель», виды моделей и их назначение.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Основы моделирования бизнес-процессов в организации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Структура традиционной и новой организации.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Требования к «бизнес-модели» организации.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Создание модели организации.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Основные подходы к разработке моделей организации.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Моделирование бизнес-процессов.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Современные подходы к моделированию бизнес-процессов.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Корневая модель бизнес-процессов и её использование.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Порядок моделирования «снизу».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Детальный инжиниринг и алгоритмизация бизнес-процессов.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Потоковые модели бизнес-процессов.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Система управления бизнес-процессами.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Бизнес-процессы в корпоративной архитектуре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Компоненты корпоративной архитектуры.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Представление корпоративной архитектуры.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Типология документов организации.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Документы, определяющие корпоративную архитектуру.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Порядок регламентации бизнес-процессов.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Роль стратегии компании в построении бизнес-процессов.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Принципы построения управленческих структур на основе функционального разделения труда и/или основе идентификации процессов и проблем, связанных с функциональным управлением.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Горизонтальные организационные структуры.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Разница между функциональным и процессным подходом при управлении предприятием.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Новый мир работы. Х и У теории при управлении предприятием.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Методы совершенствования линейной организационной структуры.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Методы оптимизации бизнес-процессов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Понятия и принципы оптимизации бизнес-процессов, основные изменения в ходе преобразований, роль информационных технологий и инноваций в оптимизации бизнес-процессов.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lastRenderedPageBreak/>
        <w:t xml:space="preserve">Методология выбора процесса для оптимизации, принципы формирования эффективного видения нового процесса и методология проведения оптимизации. 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Применение системы менеджмента качества для оптимизации бизнес-процессов.</w:t>
      </w:r>
    </w:p>
    <w:p w:rsidR="007523B8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>Оценка эффективности бизнес-процессов</w:t>
      </w:r>
    </w:p>
    <w:p w:rsidR="00F26CB9" w:rsidRPr="00E90FE5" w:rsidRDefault="007523B8" w:rsidP="00E90FE5">
      <w:pPr>
        <w:pStyle w:val="afd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E90FE5">
        <w:rPr>
          <w:rFonts w:ascii="Times New Roman" w:hAnsi="Times New Roman" w:cs="Times New Roman"/>
          <w:sz w:val="28"/>
          <w:szCs w:val="28"/>
        </w:rPr>
        <w:t xml:space="preserve">Концепция постоянного совершенствования бизнес-процессов, основы управления по процессам – учет затрат по процессам (АВС метод), бюджетирование по процессам (АВВ метод) и система сбалансированных показателей. </w:t>
      </w:r>
    </w:p>
    <w:p w:rsidR="00F26CB9" w:rsidRPr="00E90FE5" w:rsidRDefault="00F26CB9" w:rsidP="00E90FE5">
      <w:pPr>
        <w:ind w:left="360"/>
        <w:rPr>
          <w:sz w:val="28"/>
          <w:szCs w:val="28"/>
        </w:rPr>
      </w:pPr>
    </w:p>
    <w:bookmarkEnd w:id="22"/>
    <w:bookmarkEnd w:id="23"/>
    <w:p w:rsidR="009249B9" w:rsidRPr="00E90FE5" w:rsidRDefault="009249B9" w:rsidP="009249B9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9249B9" w:rsidRPr="00E90FE5" w:rsidRDefault="009249B9" w:rsidP="009249B9">
      <w:pPr>
        <w:rPr>
          <w:rFonts w:eastAsia="TimesNewRomanPSMT"/>
          <w:sz w:val="28"/>
          <w:szCs w:val="28"/>
        </w:rPr>
      </w:pPr>
    </w:p>
    <w:p w:rsidR="009249B9" w:rsidRPr="00E90FE5" w:rsidRDefault="009249B9" w:rsidP="009249B9">
      <w:pPr>
        <w:jc w:val="both"/>
        <w:rPr>
          <w:rFonts w:eastAsia="TimesNewRomanPSMT"/>
          <w:b/>
          <w:sz w:val="28"/>
          <w:szCs w:val="28"/>
        </w:rPr>
      </w:pPr>
      <w:r w:rsidRPr="00E90FE5">
        <w:rPr>
          <w:rFonts w:eastAsia="TimesNewRomanPSMT"/>
          <w:b/>
          <w:sz w:val="28"/>
          <w:szCs w:val="28"/>
        </w:rPr>
        <w:t>а) основная:</w:t>
      </w:r>
    </w:p>
    <w:p w:rsidR="009249B9" w:rsidRDefault="009249B9" w:rsidP="009249B9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1. </w:t>
      </w:r>
      <w:r w:rsidRPr="004D4EA1">
        <w:rPr>
          <w:sz w:val="28"/>
          <w:szCs w:val="28"/>
        </w:rPr>
        <w:t>Реинжиниринг бизнес-процессов : учебное пособие / А.О. Блинов, О.С. Рудакова, В.Я. Захаров, И.В. Захаров ; ред. А.О. Блинов. – Москва : Юнити, 2015. – 343 с. – ЭБС Университетская библиотека online. – URL: http://biblioclub.ru/index.php?page=book&amp;id=117146 (дата обращения: 20.03.2020). – Текст : электронный.</w:t>
      </w:r>
    </w:p>
    <w:p w:rsidR="009249B9" w:rsidRDefault="009249B9" w:rsidP="009249B9">
      <w:pPr>
        <w:jc w:val="both"/>
        <w:rPr>
          <w:sz w:val="28"/>
          <w:szCs w:val="28"/>
        </w:rPr>
      </w:pPr>
    </w:p>
    <w:p w:rsidR="009249B9" w:rsidRDefault="009249B9" w:rsidP="009249B9">
      <w:pPr>
        <w:jc w:val="both"/>
        <w:rPr>
          <w:sz w:val="28"/>
          <w:szCs w:val="28"/>
        </w:rPr>
      </w:pPr>
      <w:r w:rsidRPr="00A707E1">
        <w:rPr>
          <w:sz w:val="28"/>
          <w:szCs w:val="28"/>
        </w:rPr>
        <w:t>2.</w:t>
      </w:r>
      <w:r w:rsidRPr="00854663">
        <w:rPr>
          <w:sz w:val="28"/>
          <w:szCs w:val="28"/>
        </w:rPr>
        <w:t>Долганова, О. И.  Моделирование бизнес-процессов : учебник и практикум для вузов / О. И. Долганова, Е. В. Виноградова, А. М. Лобанова ; под редакцией О. И. Долгановой. — Москва : Издательство Юрайт, 2020. — 289 с. — (Высшее образование). — ЭБС Юрайт. — URL: https://www.biblio-online.ru/bcode/450550 (дата обращения: 20.03.2020). — Текст : электронный.</w:t>
      </w:r>
    </w:p>
    <w:p w:rsidR="009249B9" w:rsidRPr="00E90FE5" w:rsidRDefault="009249B9" w:rsidP="009249B9">
      <w:pPr>
        <w:jc w:val="both"/>
        <w:rPr>
          <w:rFonts w:eastAsia="TimesNewRomanPSMT"/>
          <w:sz w:val="28"/>
          <w:szCs w:val="28"/>
        </w:rPr>
      </w:pPr>
    </w:p>
    <w:p w:rsidR="009249B9" w:rsidRPr="00E90FE5" w:rsidRDefault="009249B9" w:rsidP="009249B9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319B2">
        <w:rPr>
          <w:sz w:val="28"/>
          <w:szCs w:val="28"/>
        </w:rPr>
        <w:t>Еремеева Н.В. Планирование и анализ бизнес-процессов на основе построения моделей управления конкурентоспособности продукции : монография / Н.В. Еремеева. — Москва : Русайнс, 2018. — 104 с. - ЭБС BOOK.ru. - URL: https://www.book.ru/book/926454  (дата обращения: 20.03.2020). - Текст : электронный.</w:t>
      </w:r>
    </w:p>
    <w:p w:rsidR="009249B9" w:rsidRPr="00E90FE5" w:rsidRDefault="009249B9" w:rsidP="009249B9">
      <w:pPr>
        <w:jc w:val="both"/>
        <w:rPr>
          <w:rFonts w:eastAsia="TimesNewRomanPSMT"/>
          <w:sz w:val="28"/>
          <w:szCs w:val="28"/>
        </w:rPr>
      </w:pPr>
    </w:p>
    <w:p w:rsidR="009249B9" w:rsidRPr="00E90FE5" w:rsidRDefault="009249B9" w:rsidP="009249B9">
      <w:pPr>
        <w:jc w:val="both"/>
        <w:rPr>
          <w:rFonts w:eastAsia="TimesNewRomanPSMT"/>
          <w:b/>
          <w:sz w:val="28"/>
          <w:szCs w:val="28"/>
        </w:rPr>
      </w:pPr>
      <w:r w:rsidRPr="00E90FE5">
        <w:rPr>
          <w:rFonts w:eastAsia="TimesNewRomanPSMT"/>
          <w:b/>
          <w:sz w:val="28"/>
          <w:szCs w:val="28"/>
        </w:rPr>
        <w:t>б) дополнительная:</w:t>
      </w:r>
    </w:p>
    <w:p w:rsidR="009249B9" w:rsidRPr="00E90FE5" w:rsidRDefault="009249B9" w:rsidP="009249B9">
      <w:pPr>
        <w:jc w:val="both"/>
        <w:rPr>
          <w:rFonts w:eastAsia="Arial Unicode MS"/>
          <w:sz w:val="28"/>
          <w:szCs w:val="28"/>
        </w:rPr>
      </w:pPr>
    </w:p>
    <w:p w:rsidR="009249B9" w:rsidRDefault="009249B9" w:rsidP="009249B9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4</w:t>
      </w:r>
      <w:r w:rsidRPr="008319B2">
        <w:rPr>
          <w:rFonts w:eastAsia="Arial Unicode MS"/>
          <w:sz w:val="28"/>
          <w:szCs w:val="28"/>
        </w:rPr>
        <w:t xml:space="preserve">.Ротер, М. Учитесь видеть бизнес-процессы. Практика построения карт потоков создания ценности / М. Ротер, Д. Шук ; пер. Г. Муравьевой. - 4-е изд. - Москва : Альпина Паблишер, 2016. - 136 с. - ЭБС </w:t>
      </w:r>
      <w:r w:rsidRPr="008319B2">
        <w:rPr>
          <w:rFonts w:eastAsia="Arial Unicode MS"/>
          <w:sz w:val="28"/>
          <w:szCs w:val="28"/>
          <w:lang w:val="en-US"/>
        </w:rPr>
        <w:t>ZNANIUM</w:t>
      </w:r>
      <w:r w:rsidRPr="008319B2">
        <w:rPr>
          <w:rFonts w:eastAsia="Arial Unicode MS"/>
          <w:sz w:val="28"/>
          <w:szCs w:val="28"/>
        </w:rPr>
        <w:t>.</w:t>
      </w:r>
      <w:r w:rsidRPr="008319B2">
        <w:rPr>
          <w:rFonts w:eastAsia="Arial Unicode MS"/>
          <w:sz w:val="28"/>
          <w:szCs w:val="28"/>
          <w:lang w:val="en-US"/>
        </w:rPr>
        <w:t>com</w:t>
      </w:r>
      <w:r w:rsidRPr="008319B2">
        <w:rPr>
          <w:rFonts w:eastAsia="Arial Unicode MS"/>
          <w:sz w:val="28"/>
          <w:szCs w:val="28"/>
        </w:rPr>
        <w:t xml:space="preserve">. - </w:t>
      </w:r>
      <w:r w:rsidRPr="008319B2">
        <w:rPr>
          <w:rFonts w:eastAsia="Arial Unicode MS"/>
          <w:sz w:val="28"/>
          <w:szCs w:val="28"/>
          <w:lang w:val="en-US"/>
        </w:rPr>
        <w:t>URL</w:t>
      </w:r>
      <w:r w:rsidRPr="008319B2">
        <w:rPr>
          <w:rFonts w:eastAsia="Arial Unicode MS"/>
          <w:sz w:val="28"/>
          <w:szCs w:val="28"/>
        </w:rPr>
        <w:t xml:space="preserve">: </w:t>
      </w:r>
      <w:r w:rsidRPr="008319B2">
        <w:rPr>
          <w:rFonts w:eastAsia="Arial Unicode MS"/>
          <w:sz w:val="28"/>
          <w:szCs w:val="28"/>
          <w:lang w:val="en-US"/>
        </w:rPr>
        <w:t>https</w:t>
      </w:r>
      <w:r w:rsidRPr="008319B2">
        <w:rPr>
          <w:rFonts w:eastAsia="Arial Unicode MS"/>
          <w:sz w:val="28"/>
          <w:szCs w:val="28"/>
        </w:rPr>
        <w:t>://</w:t>
      </w:r>
      <w:r w:rsidRPr="008319B2">
        <w:rPr>
          <w:rFonts w:eastAsia="Arial Unicode MS"/>
          <w:sz w:val="28"/>
          <w:szCs w:val="28"/>
          <w:lang w:val="en-US"/>
        </w:rPr>
        <w:t>new</w:t>
      </w:r>
      <w:r w:rsidRPr="008319B2">
        <w:rPr>
          <w:rFonts w:eastAsia="Arial Unicode MS"/>
          <w:sz w:val="28"/>
          <w:szCs w:val="28"/>
        </w:rPr>
        <w:t>.</w:t>
      </w:r>
      <w:r w:rsidRPr="008319B2">
        <w:rPr>
          <w:rFonts w:eastAsia="Arial Unicode MS"/>
          <w:sz w:val="28"/>
          <w:szCs w:val="28"/>
          <w:lang w:val="en-US"/>
        </w:rPr>
        <w:t>znanium</w:t>
      </w:r>
      <w:r w:rsidRPr="008319B2">
        <w:rPr>
          <w:rFonts w:eastAsia="Arial Unicode MS"/>
          <w:sz w:val="28"/>
          <w:szCs w:val="28"/>
        </w:rPr>
        <w:t>.</w:t>
      </w:r>
      <w:r w:rsidRPr="008319B2">
        <w:rPr>
          <w:rFonts w:eastAsia="Arial Unicode MS"/>
          <w:sz w:val="28"/>
          <w:szCs w:val="28"/>
          <w:lang w:val="en-US"/>
        </w:rPr>
        <w:t>com</w:t>
      </w:r>
      <w:r w:rsidRPr="008319B2">
        <w:rPr>
          <w:rFonts w:eastAsia="Arial Unicode MS"/>
          <w:sz w:val="28"/>
          <w:szCs w:val="28"/>
        </w:rPr>
        <w:t>/</w:t>
      </w:r>
      <w:r w:rsidRPr="008319B2">
        <w:rPr>
          <w:rFonts w:eastAsia="Arial Unicode MS"/>
          <w:sz w:val="28"/>
          <w:szCs w:val="28"/>
          <w:lang w:val="en-US"/>
        </w:rPr>
        <w:t>catalog</w:t>
      </w:r>
      <w:r w:rsidRPr="008319B2">
        <w:rPr>
          <w:rFonts w:eastAsia="Arial Unicode MS"/>
          <w:sz w:val="28"/>
          <w:szCs w:val="28"/>
        </w:rPr>
        <w:t>/</w:t>
      </w:r>
      <w:r w:rsidRPr="008319B2">
        <w:rPr>
          <w:rFonts w:eastAsia="Arial Unicode MS"/>
          <w:sz w:val="28"/>
          <w:szCs w:val="28"/>
          <w:lang w:val="en-US"/>
        </w:rPr>
        <w:t>product</w:t>
      </w:r>
      <w:r w:rsidRPr="008319B2">
        <w:rPr>
          <w:rFonts w:eastAsia="Arial Unicode MS"/>
          <w:sz w:val="28"/>
          <w:szCs w:val="28"/>
        </w:rPr>
        <w:t>/926117 (дата обращения: 20.03.2020). - Текст : электронный.</w:t>
      </w:r>
    </w:p>
    <w:p w:rsidR="009249B9" w:rsidRPr="008319B2" w:rsidRDefault="009249B9" w:rsidP="009249B9">
      <w:pPr>
        <w:jc w:val="both"/>
        <w:rPr>
          <w:rFonts w:eastAsia="Arial Unicode MS"/>
          <w:sz w:val="28"/>
          <w:szCs w:val="28"/>
        </w:rPr>
      </w:pPr>
    </w:p>
    <w:p w:rsidR="009249B9" w:rsidRDefault="009249B9" w:rsidP="009249B9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lastRenderedPageBreak/>
        <w:t>5</w:t>
      </w:r>
      <w:r w:rsidRPr="00E90FE5">
        <w:rPr>
          <w:rFonts w:eastAsia="Arial Unicode MS"/>
          <w:sz w:val="28"/>
          <w:szCs w:val="28"/>
        </w:rPr>
        <w:t xml:space="preserve">. </w:t>
      </w:r>
      <w:r w:rsidRPr="00024D36">
        <w:rPr>
          <w:rFonts w:eastAsia="Arial Unicode MS"/>
          <w:sz w:val="28"/>
          <w:szCs w:val="28"/>
        </w:rPr>
        <w:t>Тельнов, Ю.Ф. Инжиниринг предприятия и управление бизнес-процессами. Методология и технология : учебное пособие / Ю.Ф. Тельнов, И.Г. Фёдоров. – Москва : Юнити, 2015. – 207 с. – (Magister). – ЭБС Университетская библиотека online. – URL: http://biblioclub.ru/index.php?page=book&amp;id=447146 (дата обращения: 20.03.2020). – Текст : электронный.</w:t>
      </w:r>
    </w:p>
    <w:p w:rsidR="009249B9" w:rsidRDefault="009249B9" w:rsidP="009249B9">
      <w:pPr>
        <w:jc w:val="both"/>
        <w:rPr>
          <w:rFonts w:eastAsia="Arial Unicode MS"/>
          <w:sz w:val="28"/>
          <w:szCs w:val="28"/>
        </w:rPr>
      </w:pPr>
    </w:p>
    <w:p w:rsidR="009249B9" w:rsidRDefault="009249B9" w:rsidP="009249B9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6</w:t>
      </w:r>
      <w:r w:rsidRPr="00E90FE5">
        <w:rPr>
          <w:rFonts w:eastAsia="Arial Unicode MS"/>
          <w:sz w:val="28"/>
          <w:szCs w:val="28"/>
        </w:rPr>
        <w:t xml:space="preserve">. </w:t>
      </w:r>
      <w:r w:rsidRPr="007A56C4">
        <w:rPr>
          <w:rFonts w:eastAsia="Arial Unicode MS"/>
          <w:sz w:val="28"/>
          <w:szCs w:val="28"/>
        </w:rPr>
        <w:t>Шёнталер, Ф. Бизнес-процессы: языки моделирования, методы, инструменты : практическое руководство / Франк Шёнталер, Готфрид Фоссен, Андреас Обервайс, Томас Карле ; пер. с нем. - Москва : Альпина Паблишер, 2019. - 264 с. - ЭБС ZNANIUM.com. - URL: https://new.znanium.com/catalog/product/1078471 (дата обращения: 20.03.2020). - Текст : электронный.</w:t>
      </w:r>
    </w:p>
    <w:p w:rsidR="009249B9" w:rsidRPr="00E90FE5" w:rsidRDefault="009249B9" w:rsidP="009249B9">
      <w:pPr>
        <w:jc w:val="both"/>
        <w:rPr>
          <w:rFonts w:eastAsia="Arial Unicode MS"/>
          <w:sz w:val="28"/>
          <w:szCs w:val="28"/>
        </w:rPr>
      </w:pPr>
    </w:p>
    <w:p w:rsidR="009249B9" w:rsidRPr="00E90FE5" w:rsidRDefault="009249B9" w:rsidP="009249B9">
      <w:pPr>
        <w:jc w:val="both"/>
        <w:rPr>
          <w:rFonts w:eastAsia="Arial Unicode MS"/>
          <w:b/>
          <w:sz w:val="28"/>
          <w:szCs w:val="28"/>
        </w:rPr>
      </w:pPr>
      <w:r w:rsidRPr="00E90FE5">
        <w:rPr>
          <w:rFonts w:eastAsia="Arial Unicode MS"/>
          <w:b/>
          <w:sz w:val="28"/>
          <w:szCs w:val="28"/>
        </w:rPr>
        <w:t>в) периодическая</w:t>
      </w:r>
    </w:p>
    <w:p w:rsidR="009249B9" w:rsidRPr="00E90FE5" w:rsidRDefault="009249B9" w:rsidP="009249B9">
      <w:pPr>
        <w:jc w:val="both"/>
        <w:rPr>
          <w:rFonts w:eastAsia="Arial Unicode MS"/>
          <w:sz w:val="28"/>
          <w:szCs w:val="28"/>
        </w:rPr>
      </w:pPr>
      <w:r w:rsidRPr="00E90FE5">
        <w:rPr>
          <w:rFonts w:eastAsia="Arial Unicode MS"/>
          <w:sz w:val="28"/>
          <w:szCs w:val="28"/>
        </w:rPr>
        <w:t>журналы:</w:t>
      </w:r>
    </w:p>
    <w:p w:rsidR="009249B9" w:rsidRPr="00E90FE5" w:rsidRDefault="009249B9" w:rsidP="009249B9">
      <w:pPr>
        <w:jc w:val="both"/>
        <w:rPr>
          <w:rFonts w:eastAsia="Arial Unicode MS"/>
          <w:sz w:val="28"/>
          <w:szCs w:val="28"/>
        </w:rPr>
      </w:pPr>
      <w:r w:rsidRPr="00E90FE5">
        <w:rPr>
          <w:sz w:val="28"/>
          <w:szCs w:val="28"/>
        </w:rPr>
        <w:t>– «Эффективное антикризисное управление»;</w:t>
      </w:r>
    </w:p>
    <w:p w:rsidR="009249B9" w:rsidRPr="00E90FE5" w:rsidRDefault="009249B9" w:rsidP="009249B9">
      <w:pPr>
        <w:jc w:val="both"/>
        <w:rPr>
          <w:rFonts w:eastAsia="Arial Unicode MS"/>
          <w:sz w:val="28"/>
          <w:szCs w:val="28"/>
        </w:rPr>
      </w:pPr>
      <w:r w:rsidRPr="00E90FE5">
        <w:rPr>
          <w:sz w:val="28"/>
          <w:szCs w:val="28"/>
        </w:rPr>
        <w:t>–</w:t>
      </w:r>
      <w:r w:rsidRPr="00E90FE5">
        <w:rPr>
          <w:rFonts w:eastAsia="TimesNewRomanPSMT"/>
          <w:sz w:val="28"/>
          <w:szCs w:val="28"/>
        </w:rPr>
        <w:t xml:space="preserve"> «Бизнес-информатика»;</w:t>
      </w:r>
    </w:p>
    <w:p w:rsidR="009249B9" w:rsidRPr="00E90FE5" w:rsidRDefault="009249B9" w:rsidP="009249B9">
      <w:pPr>
        <w:jc w:val="both"/>
        <w:rPr>
          <w:rFonts w:eastAsia="TimesNewRomanPSMT"/>
          <w:sz w:val="28"/>
          <w:szCs w:val="28"/>
        </w:rPr>
      </w:pPr>
      <w:r w:rsidRPr="00E90FE5">
        <w:rPr>
          <w:sz w:val="28"/>
          <w:szCs w:val="28"/>
        </w:rPr>
        <w:t>–</w:t>
      </w:r>
      <w:r w:rsidRPr="00E90FE5">
        <w:rPr>
          <w:rFonts w:eastAsia="TimesNewRomanPSMT"/>
          <w:sz w:val="28"/>
          <w:szCs w:val="28"/>
        </w:rPr>
        <w:t xml:space="preserve"> «Российский журнал менеджмента»;</w:t>
      </w:r>
    </w:p>
    <w:p w:rsidR="009249B9" w:rsidRPr="00A707E1" w:rsidRDefault="009249B9" w:rsidP="009249B9">
      <w:pPr>
        <w:jc w:val="both"/>
        <w:rPr>
          <w:rFonts w:eastAsia="TimesNewRomanPSMT"/>
          <w:sz w:val="28"/>
          <w:szCs w:val="28"/>
        </w:rPr>
      </w:pPr>
      <w:r w:rsidRPr="00A707E1">
        <w:rPr>
          <w:sz w:val="28"/>
          <w:szCs w:val="28"/>
        </w:rPr>
        <w:t xml:space="preserve">– </w:t>
      </w:r>
      <w:r w:rsidRPr="00A707E1">
        <w:rPr>
          <w:rFonts w:eastAsia="TimesNewRomanPSMT"/>
          <w:sz w:val="28"/>
          <w:szCs w:val="28"/>
        </w:rPr>
        <w:t>«</w:t>
      </w:r>
      <w:r w:rsidRPr="00E90FE5">
        <w:rPr>
          <w:rFonts w:eastAsia="TimesNewRomanPSMT"/>
          <w:sz w:val="28"/>
          <w:szCs w:val="28"/>
        </w:rPr>
        <w:t>Финансовыйменеджмент</w:t>
      </w:r>
      <w:r w:rsidRPr="00A707E1">
        <w:rPr>
          <w:rFonts w:eastAsia="TimesNewRomanPSMT"/>
          <w:sz w:val="28"/>
          <w:szCs w:val="28"/>
        </w:rPr>
        <w:t>».</w:t>
      </w:r>
    </w:p>
    <w:p w:rsidR="009249B9" w:rsidRPr="00A707E1" w:rsidRDefault="009249B9" w:rsidP="009249B9">
      <w:pPr>
        <w:jc w:val="both"/>
        <w:rPr>
          <w:sz w:val="28"/>
          <w:szCs w:val="28"/>
        </w:rPr>
      </w:pPr>
    </w:p>
    <w:p w:rsidR="009249B9" w:rsidRPr="00E90FE5" w:rsidRDefault="009249B9" w:rsidP="009249B9">
      <w:pPr>
        <w:jc w:val="both"/>
        <w:rPr>
          <w:rFonts w:eastAsia="BatangChe"/>
          <w:b/>
          <w:sz w:val="28"/>
          <w:szCs w:val="28"/>
        </w:rPr>
      </w:pPr>
      <w:r w:rsidRPr="00E90FE5">
        <w:rPr>
          <w:b/>
          <w:sz w:val="28"/>
          <w:szCs w:val="28"/>
        </w:rPr>
        <w:t>9. «Перечень ресурсов информационно-телекоммуникационной сети «Интернет», необходимых для освоения дисциплины»</w:t>
      </w:r>
    </w:p>
    <w:p w:rsidR="009249B9" w:rsidRPr="00E90FE5" w:rsidRDefault="009249B9" w:rsidP="009249B9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9.1. Полнотекстовые базы данных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Электронно-библиотечная система Znanium http://www.znanium.com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Деловая онлайн-библиотека Alpina Digital http://lib.alpinadigital.ru/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Электронная библиотека  http://grebennikon.ru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:rsidR="009249B9" w:rsidRPr="00E90FE5" w:rsidRDefault="009249B9" w:rsidP="009249B9">
      <w:pPr>
        <w:jc w:val="both"/>
        <w:rPr>
          <w:rFonts w:eastAsia="Calibri"/>
          <w:sz w:val="28"/>
          <w:szCs w:val="28"/>
        </w:rPr>
      </w:pPr>
      <w:r w:rsidRPr="00E90FE5">
        <w:rPr>
          <w:rFonts w:eastAsia="Calibri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9249B9" w:rsidRDefault="009249B9" w:rsidP="009249B9"/>
    <w:p w:rsidR="00FA31EC" w:rsidRPr="00E90FE5" w:rsidRDefault="00FA31EC" w:rsidP="00E90FE5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Раздел 10. Методические указания для обучающихся по освоению дисциплины</w:t>
      </w:r>
    </w:p>
    <w:p w:rsidR="00AB4C4E" w:rsidRPr="00E90FE5" w:rsidRDefault="00AB4C4E" w:rsidP="00E90FE5">
      <w:pPr>
        <w:jc w:val="both"/>
        <w:rPr>
          <w:b/>
          <w:sz w:val="28"/>
          <w:szCs w:val="28"/>
        </w:rPr>
      </w:pP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Методические рекомендации по подготовке сообщений и докладов.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Одной из форм самостоятельной работы студента является подготовка сообщений и докладов, для обсуждения их на семинарском занятии.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Цель сообщений и доклада - развитие у студентов навыков аналитической работы с научной литературой, анализа дискуссионных научных позиций, </w:t>
      </w:r>
      <w:r w:rsidRPr="00E90FE5">
        <w:rPr>
          <w:sz w:val="28"/>
          <w:szCs w:val="28"/>
        </w:rPr>
        <w:lastRenderedPageBreak/>
        <w:t>аргументации собственных взглядов. Подготовка научных докладов также развивает творческий потенциал студентов.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Рекомендации студенту: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-</w:t>
      </w:r>
      <w:r w:rsidRPr="00E90FE5">
        <w:rPr>
          <w:sz w:val="28"/>
          <w:szCs w:val="28"/>
        </w:rPr>
        <w:tab/>
        <w:t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выступить на семинарском занятие с 10-15 минутной презентацией своего доклада, ответить на вопросы студентов группы.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Требования: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-</w:t>
      </w:r>
      <w:r w:rsidRPr="00E90FE5">
        <w:rPr>
          <w:sz w:val="28"/>
          <w:szCs w:val="28"/>
        </w:rPr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-</w:t>
      </w:r>
      <w:r w:rsidRPr="00E90FE5">
        <w:rPr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</w:p>
    <w:p w:rsidR="00AB4C4E" w:rsidRPr="00E90FE5" w:rsidRDefault="00AB4C4E" w:rsidP="00E90FE5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Методические рекомендации по выполнению контрольной работы.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AB4C4E" w:rsidRPr="00E90FE5" w:rsidRDefault="00AB4C4E" w:rsidP="00E90FE5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Рекомендации по подготовке к лекционным занятиям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Темы курса следует изучать в той последовательности, в какой они приведены в рабочей программе.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 xml:space="preserve">При изучении отдельной темы следует: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внимательно прочитать текст лекции;  – разобрать приведенные в лекции примеры решения задач; 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ответить на контрольные вопросы теоретического характера; 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решить практические задания, добиваясь совпадения с приведенными ответами. 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Конспектирование лекций ведется в специально отведенной для этого тетради, каждый лист которой должен иметь поля для дополнительных записей, пометок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Необходимо записывать тему и план лекций, рекомендуемую литературу к теме. В конспекте дословно записываются определения понятий, термины, формулировки, раскрывающие содержание тех или иных положений и процессов, нормативно-правовые выводы и практические рекомендации преподавателя. 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Перед очередной лекцией необходимо просмотреть конспект предыдущей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При затруднениях в восприятии материала следует обратиться к основной литературе по данной дисциплине или непосредственно к нормативным документам, которые указываются преподавателем по изучаемой теме.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консультаций) или к преподавателю на практических занятиях с уточняющим вопросами с целью уяснения теоретических положений, разрешения спорных ситуаций.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изданиях: журналах, газетах и т.д. При этом учесть рекомендации преподавателя и требования учебной программы.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При подготовке к семинарским занятиям студентам следует: 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подобрать рекомендованную преподавателем литературу к конкретному занятию;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 xml:space="preserve">- 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при подготовке к семинарским занятиям следует обязательно использовать не только лекции, учебную литературу, но и нормативноправовые акты; 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теоретический материал следует соотносить с правовыми нормами, так как в них могут быть внесены изменения, дополнения, которые не всегда бывают отражены в учебной литературе;  </w:t>
      </w:r>
    </w:p>
    <w:p w:rsidR="00AB4C4E" w:rsidRPr="00E90FE5" w:rsidRDefault="00AB4C4E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преподавателю; </w:t>
      </w:r>
    </w:p>
    <w:p w:rsidR="00FA31EC" w:rsidRPr="00E90FE5" w:rsidRDefault="00FA31EC" w:rsidP="00E90FE5">
      <w:pPr>
        <w:jc w:val="both"/>
        <w:rPr>
          <w:sz w:val="28"/>
          <w:szCs w:val="28"/>
        </w:rPr>
      </w:pPr>
    </w:p>
    <w:p w:rsidR="009F40C9" w:rsidRPr="00E90FE5" w:rsidRDefault="009F40C9" w:rsidP="00E90FE5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Раздел 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F40C9" w:rsidRPr="00E90FE5" w:rsidRDefault="009F40C9" w:rsidP="00E90FE5">
      <w:pPr>
        <w:jc w:val="both"/>
        <w:rPr>
          <w:b/>
          <w:sz w:val="28"/>
          <w:szCs w:val="28"/>
        </w:rPr>
      </w:pPr>
    </w:p>
    <w:p w:rsidR="009F40C9" w:rsidRPr="00E90FE5" w:rsidRDefault="009F40C9" w:rsidP="00E90FE5">
      <w:pPr>
        <w:jc w:val="both"/>
        <w:rPr>
          <w:rFonts w:eastAsia="Calibri"/>
          <w:b/>
          <w:sz w:val="28"/>
          <w:szCs w:val="28"/>
        </w:rPr>
      </w:pPr>
      <w:r w:rsidRPr="00E90FE5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</w:p>
    <w:p w:rsidR="009F40C9" w:rsidRPr="00EB7ACE" w:rsidRDefault="009F40C9" w:rsidP="00E90FE5">
      <w:pPr>
        <w:jc w:val="both"/>
        <w:rPr>
          <w:rFonts w:eastAsia="Calibri"/>
          <w:sz w:val="28"/>
          <w:szCs w:val="28"/>
        </w:rPr>
      </w:pPr>
      <w:r w:rsidRPr="00EB7ACE">
        <w:rPr>
          <w:rFonts w:eastAsia="Calibri"/>
          <w:sz w:val="28"/>
          <w:szCs w:val="28"/>
        </w:rPr>
        <w:t xml:space="preserve">1. </w:t>
      </w:r>
      <w:r w:rsidRPr="0061783D">
        <w:rPr>
          <w:rFonts w:eastAsia="Calibri"/>
          <w:sz w:val="28"/>
          <w:szCs w:val="28"/>
          <w:lang w:val="en-US"/>
        </w:rPr>
        <w:t>Windows</w:t>
      </w:r>
      <w:r w:rsidRPr="00EB7ACE">
        <w:rPr>
          <w:rFonts w:eastAsia="Calibri"/>
          <w:sz w:val="28"/>
          <w:szCs w:val="28"/>
        </w:rPr>
        <w:t xml:space="preserve">, </w:t>
      </w:r>
      <w:r w:rsidRPr="0061783D">
        <w:rPr>
          <w:rFonts w:eastAsia="Calibri"/>
          <w:sz w:val="28"/>
          <w:szCs w:val="28"/>
          <w:lang w:val="en-US"/>
        </w:rPr>
        <w:t>MicrosoftOffice</w:t>
      </w:r>
      <w:r w:rsidRPr="00EB7ACE">
        <w:rPr>
          <w:rFonts w:eastAsia="Calibri"/>
          <w:sz w:val="28"/>
          <w:szCs w:val="28"/>
        </w:rPr>
        <w:t>.</w:t>
      </w:r>
    </w:p>
    <w:p w:rsidR="009F40C9" w:rsidRPr="00EB7ACE" w:rsidRDefault="009F40C9" w:rsidP="00E90FE5">
      <w:pPr>
        <w:jc w:val="both"/>
        <w:rPr>
          <w:rFonts w:eastAsia="Calibri"/>
          <w:sz w:val="28"/>
          <w:szCs w:val="28"/>
        </w:rPr>
      </w:pPr>
      <w:r w:rsidRPr="00EB7ACE">
        <w:rPr>
          <w:rFonts w:eastAsia="Calibri"/>
          <w:sz w:val="28"/>
          <w:szCs w:val="28"/>
        </w:rPr>
        <w:t xml:space="preserve">2. </w:t>
      </w:r>
      <w:r w:rsidRPr="00E90FE5">
        <w:rPr>
          <w:rFonts w:eastAsia="Calibri"/>
          <w:sz w:val="28"/>
          <w:szCs w:val="28"/>
        </w:rPr>
        <w:t>Антивирус</w:t>
      </w:r>
      <w:r w:rsidRPr="0061783D">
        <w:rPr>
          <w:rFonts w:eastAsia="Calibri"/>
          <w:sz w:val="28"/>
          <w:szCs w:val="28"/>
          <w:lang w:val="en-US"/>
        </w:rPr>
        <w:t>ESETEndpointSecurity</w:t>
      </w:r>
    </w:p>
    <w:p w:rsidR="007523B8" w:rsidRPr="00EB7ACE" w:rsidRDefault="007523B8" w:rsidP="00E90FE5">
      <w:pPr>
        <w:jc w:val="both"/>
        <w:rPr>
          <w:sz w:val="28"/>
          <w:szCs w:val="28"/>
        </w:rPr>
      </w:pPr>
      <w:bookmarkStart w:id="25" w:name="_Toc531614953"/>
      <w:bookmarkStart w:id="26" w:name="_Toc531686470"/>
    </w:p>
    <w:p w:rsidR="009F40C9" w:rsidRPr="00E90FE5" w:rsidRDefault="009F40C9" w:rsidP="00E90FE5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1. Информационно-правовая система «Гарант»</w:t>
      </w:r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2. Информационно-правовая система «Консультант Плюс»</w:t>
      </w:r>
    </w:p>
    <w:p w:rsidR="009F40C9" w:rsidRPr="001F2F15" w:rsidRDefault="009F40C9" w:rsidP="00E90FE5">
      <w:pPr>
        <w:jc w:val="both"/>
        <w:rPr>
          <w:sz w:val="28"/>
          <w:szCs w:val="28"/>
          <w:lang w:val="en-US"/>
        </w:rPr>
      </w:pPr>
      <w:r w:rsidRPr="001F2F15">
        <w:rPr>
          <w:sz w:val="28"/>
          <w:szCs w:val="28"/>
          <w:lang w:val="en-US"/>
        </w:rPr>
        <w:t xml:space="preserve">3. </w:t>
      </w:r>
      <w:r w:rsidRPr="00E90FE5">
        <w:rPr>
          <w:sz w:val="28"/>
          <w:szCs w:val="28"/>
        </w:rPr>
        <w:t>Аналитическаясистема</w:t>
      </w:r>
      <w:r w:rsidRPr="001F2F15">
        <w:rPr>
          <w:sz w:val="28"/>
          <w:szCs w:val="28"/>
          <w:lang w:val="en-US"/>
        </w:rPr>
        <w:t xml:space="preserve"> Bloomberg Professional.</w:t>
      </w:r>
    </w:p>
    <w:p w:rsidR="009F40C9" w:rsidRPr="001F2F15" w:rsidRDefault="009F40C9" w:rsidP="00E90FE5">
      <w:pPr>
        <w:jc w:val="both"/>
        <w:rPr>
          <w:sz w:val="28"/>
          <w:szCs w:val="28"/>
          <w:lang w:val="en-US"/>
        </w:rPr>
      </w:pPr>
      <w:r w:rsidRPr="001F2F15">
        <w:rPr>
          <w:sz w:val="28"/>
          <w:szCs w:val="28"/>
          <w:lang w:val="en-US"/>
        </w:rPr>
        <w:t xml:space="preserve">4. SPSS Statistics (Statistical Package for the Social Sciences — </w:t>
      </w:r>
      <w:r w:rsidRPr="00E90FE5">
        <w:rPr>
          <w:sz w:val="28"/>
          <w:szCs w:val="28"/>
        </w:rPr>
        <w:t>статистическийпакетдлясоциальныхнаук</w:t>
      </w:r>
      <w:r w:rsidRPr="001F2F15">
        <w:rPr>
          <w:sz w:val="28"/>
          <w:szCs w:val="28"/>
          <w:lang w:val="en-US"/>
        </w:rPr>
        <w:t>).</w:t>
      </w:r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5. базы данных Росстата: ЦБСД, ЕМИСС, ССРД МВФ.</w:t>
      </w:r>
    </w:p>
    <w:p w:rsidR="007523B8" w:rsidRPr="00E90FE5" w:rsidRDefault="007523B8" w:rsidP="00E90FE5">
      <w:pPr>
        <w:jc w:val="both"/>
        <w:rPr>
          <w:sz w:val="28"/>
          <w:szCs w:val="28"/>
        </w:rPr>
      </w:pPr>
    </w:p>
    <w:p w:rsidR="009F40C9" w:rsidRPr="00DC2EA8" w:rsidRDefault="009F40C9" w:rsidP="00E90FE5">
      <w:pPr>
        <w:jc w:val="both"/>
        <w:rPr>
          <w:sz w:val="28"/>
          <w:szCs w:val="28"/>
        </w:rPr>
      </w:pPr>
      <w:r w:rsidRPr="00E90FE5">
        <w:rPr>
          <w:b/>
          <w:sz w:val="28"/>
          <w:szCs w:val="28"/>
        </w:rPr>
        <w:t xml:space="preserve">11.3. Сертифицированные программные и аппаратные средства защиты информации -  </w:t>
      </w:r>
      <w:r w:rsidRPr="00DC2EA8">
        <w:rPr>
          <w:sz w:val="28"/>
          <w:szCs w:val="28"/>
        </w:rPr>
        <w:t>не используются.</w:t>
      </w:r>
    </w:p>
    <w:p w:rsidR="009F40C9" w:rsidRPr="00DC2EA8" w:rsidRDefault="009F40C9" w:rsidP="00E90FE5">
      <w:pPr>
        <w:jc w:val="both"/>
        <w:rPr>
          <w:rFonts w:eastAsia="Arial Unicode MS"/>
          <w:sz w:val="28"/>
          <w:szCs w:val="28"/>
        </w:rPr>
      </w:pPr>
    </w:p>
    <w:p w:rsidR="009F40C9" w:rsidRPr="00E90FE5" w:rsidRDefault="009F40C9" w:rsidP="00E90FE5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Раздел 12. Описание материально-технической базы, необходимой для осуществления образовательного процесса по дисциплине</w:t>
      </w:r>
    </w:p>
    <w:p w:rsidR="009F40C9" w:rsidRPr="00E90FE5" w:rsidRDefault="009F40C9" w:rsidP="00E90FE5">
      <w:pPr>
        <w:jc w:val="both"/>
        <w:rPr>
          <w:b/>
          <w:sz w:val="28"/>
          <w:szCs w:val="28"/>
        </w:rPr>
      </w:pPr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</w:t>
      </w:r>
      <w:r w:rsidRPr="00E90FE5">
        <w:rPr>
          <w:sz w:val="28"/>
          <w:szCs w:val="28"/>
        </w:rPr>
        <w:lastRenderedPageBreak/>
        <w:t>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9F40C9" w:rsidRPr="00E90FE5" w:rsidRDefault="009F40C9" w:rsidP="00E90FE5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:rsidR="005B655A" w:rsidRPr="00E90FE5" w:rsidRDefault="005B655A" w:rsidP="00E90FE5">
      <w:pPr>
        <w:jc w:val="both"/>
        <w:rPr>
          <w:sz w:val="28"/>
          <w:szCs w:val="28"/>
        </w:rPr>
      </w:pPr>
    </w:p>
    <w:sectPr w:rsidR="005B655A" w:rsidRPr="00E90FE5" w:rsidSect="005F1318">
      <w:footerReference w:type="default" r:id="rId8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FB9" w:rsidRDefault="007A3FB9">
      <w:r>
        <w:separator/>
      </w:r>
    </w:p>
  </w:endnote>
  <w:endnote w:type="continuationSeparator" w:id="0">
    <w:p w:rsidR="007A3FB9" w:rsidRDefault="007A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Yu Gothic U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:rsidR="00E07B02" w:rsidRDefault="006F799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464">
          <w:t>16</w:t>
        </w:r>
        <w:r>
          <w:fldChar w:fldCharType="end"/>
        </w:r>
      </w:p>
    </w:sdtContent>
  </w:sdt>
  <w:p w:rsidR="00E07B02" w:rsidRDefault="00E07B0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FB9" w:rsidRDefault="007A3FB9">
      <w:r>
        <w:separator/>
      </w:r>
    </w:p>
  </w:footnote>
  <w:footnote w:type="continuationSeparator" w:id="0">
    <w:p w:rsidR="007A3FB9" w:rsidRDefault="007A3FB9">
      <w:r>
        <w:continuationSeparator/>
      </w:r>
    </w:p>
  </w:footnote>
  <w:footnote w:id="1">
    <w:p w:rsidR="00E07B02" w:rsidRPr="009029FA" w:rsidRDefault="00E07B02" w:rsidP="006C5CB8">
      <w:pPr>
        <w:pStyle w:val="af"/>
        <w:rPr>
          <w:sz w:val="18"/>
          <w:szCs w:val="18"/>
        </w:rPr>
      </w:pPr>
      <w:r>
        <w:rPr>
          <w:rStyle w:val="af0"/>
        </w:rPr>
        <w:footnoteRef/>
      </w:r>
      <w:r w:rsidRPr="009029FA"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:rsidR="00E07B02" w:rsidRPr="009029FA" w:rsidRDefault="00E07B02" w:rsidP="006C5CB8">
      <w:pPr>
        <w:pStyle w:val="af"/>
        <w:rPr>
          <w:sz w:val="18"/>
          <w:szCs w:val="18"/>
        </w:rPr>
      </w:pPr>
      <w:r w:rsidRPr="009029FA">
        <w:rPr>
          <w:rStyle w:val="af0"/>
          <w:sz w:val="18"/>
          <w:szCs w:val="18"/>
        </w:rPr>
        <w:footnoteRef/>
      </w:r>
      <w:r w:rsidRPr="009029FA"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multilevel"/>
    <w:tmpl w:val="BA6C53C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6" w15:restartNumberingAfterBreak="0">
    <w:nsid w:val="00AE39BD"/>
    <w:multiLevelType w:val="hybridMultilevel"/>
    <w:tmpl w:val="8466E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2E50535"/>
    <w:multiLevelType w:val="hybridMultilevel"/>
    <w:tmpl w:val="E5323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257D7"/>
    <w:multiLevelType w:val="hybridMultilevel"/>
    <w:tmpl w:val="F808D24E"/>
    <w:lvl w:ilvl="0" w:tplc="B8F2A2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17200"/>
    <w:multiLevelType w:val="hybridMultilevel"/>
    <w:tmpl w:val="BE6C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F6FD8"/>
    <w:multiLevelType w:val="hybridMultilevel"/>
    <w:tmpl w:val="F948E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14FE4"/>
    <w:multiLevelType w:val="hybridMultilevel"/>
    <w:tmpl w:val="69685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D41EF"/>
    <w:multiLevelType w:val="hybridMultilevel"/>
    <w:tmpl w:val="F470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86FD3"/>
    <w:multiLevelType w:val="hybridMultilevel"/>
    <w:tmpl w:val="AD4E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478B2"/>
    <w:multiLevelType w:val="multilevel"/>
    <w:tmpl w:val="1038AB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09E4C00"/>
    <w:multiLevelType w:val="hybridMultilevel"/>
    <w:tmpl w:val="BE6C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18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FD144A"/>
    <w:multiLevelType w:val="hybridMultilevel"/>
    <w:tmpl w:val="BE6C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91C31"/>
    <w:multiLevelType w:val="hybridMultilevel"/>
    <w:tmpl w:val="7F5A2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 w15:restartNumberingAfterBreak="0">
    <w:nsid w:val="44262535"/>
    <w:multiLevelType w:val="hybridMultilevel"/>
    <w:tmpl w:val="34C23E5A"/>
    <w:lvl w:ilvl="0" w:tplc="9D28B2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B6BD8"/>
    <w:multiLevelType w:val="hybridMultilevel"/>
    <w:tmpl w:val="44142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54DDF"/>
    <w:multiLevelType w:val="hybridMultilevel"/>
    <w:tmpl w:val="148EC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CD16A0"/>
    <w:multiLevelType w:val="hybridMultilevel"/>
    <w:tmpl w:val="455A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B5B23"/>
    <w:multiLevelType w:val="hybridMultilevel"/>
    <w:tmpl w:val="23945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E0017"/>
    <w:multiLevelType w:val="hybridMultilevel"/>
    <w:tmpl w:val="BBC05E90"/>
    <w:lvl w:ilvl="0" w:tplc="22BA8362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5FA86BE9"/>
    <w:multiLevelType w:val="hybridMultilevel"/>
    <w:tmpl w:val="AD4E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D16EC"/>
    <w:multiLevelType w:val="hybridMultilevel"/>
    <w:tmpl w:val="E2902D18"/>
    <w:lvl w:ilvl="0" w:tplc="5FA490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D71BC"/>
    <w:multiLevelType w:val="hybridMultilevel"/>
    <w:tmpl w:val="F2D455BE"/>
    <w:lvl w:ilvl="0" w:tplc="AC78084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4" w15:restartNumberingAfterBreak="0">
    <w:nsid w:val="7AA01AA8"/>
    <w:multiLevelType w:val="hybridMultilevel"/>
    <w:tmpl w:val="32043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741BD"/>
    <w:multiLevelType w:val="hybridMultilevel"/>
    <w:tmpl w:val="4EEAF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7"/>
  </w:num>
  <w:num w:numId="3">
    <w:abstractNumId w:val="21"/>
  </w:num>
  <w:num w:numId="4">
    <w:abstractNumId w:val="33"/>
  </w:num>
  <w:num w:numId="5">
    <w:abstractNumId w:val="28"/>
  </w:num>
  <w:num w:numId="6">
    <w:abstractNumId w:val="1"/>
  </w:num>
  <w:num w:numId="7">
    <w:abstractNumId w:val="13"/>
  </w:num>
  <w:num w:numId="8">
    <w:abstractNumId w:val="7"/>
  </w:num>
  <w:num w:numId="9">
    <w:abstractNumId w:val="1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35"/>
  </w:num>
  <w:num w:numId="13">
    <w:abstractNumId w:val="6"/>
  </w:num>
  <w:num w:numId="14">
    <w:abstractNumId w:val="27"/>
  </w:num>
  <w:num w:numId="15">
    <w:abstractNumId w:val="25"/>
  </w:num>
  <w:num w:numId="16">
    <w:abstractNumId w:val="24"/>
  </w:num>
  <w:num w:numId="17">
    <w:abstractNumId w:val="32"/>
  </w:num>
  <w:num w:numId="18">
    <w:abstractNumId w:val="34"/>
  </w:num>
  <w:num w:numId="19">
    <w:abstractNumId w:val="16"/>
  </w:num>
  <w:num w:numId="20">
    <w:abstractNumId w:val="23"/>
  </w:num>
  <w:num w:numId="21">
    <w:abstractNumId w:val="30"/>
  </w:num>
  <w:num w:numId="22">
    <w:abstractNumId w:val="14"/>
  </w:num>
  <w:num w:numId="23">
    <w:abstractNumId w:val="19"/>
  </w:num>
  <w:num w:numId="24">
    <w:abstractNumId w:val="10"/>
  </w:num>
  <w:num w:numId="25">
    <w:abstractNumId w:val="12"/>
  </w:num>
  <w:num w:numId="26">
    <w:abstractNumId w:val="26"/>
  </w:num>
  <w:num w:numId="27">
    <w:abstractNumId w:val="31"/>
  </w:num>
  <w:num w:numId="28">
    <w:abstractNumId w:val="22"/>
  </w:num>
  <w:num w:numId="29">
    <w:abstractNumId w:val="9"/>
  </w:num>
  <w:num w:numId="30">
    <w:abstractNumId w:val="11"/>
  </w:num>
  <w:num w:numId="31">
    <w:abstractNumId w:val="8"/>
  </w:num>
  <w:num w:numId="3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542"/>
    <w:rsid w:val="000011E7"/>
    <w:rsid w:val="000022C1"/>
    <w:rsid w:val="00003463"/>
    <w:rsid w:val="0000371D"/>
    <w:rsid w:val="00003D45"/>
    <w:rsid w:val="000058F6"/>
    <w:rsid w:val="000101D3"/>
    <w:rsid w:val="00011996"/>
    <w:rsid w:val="00015548"/>
    <w:rsid w:val="000159D1"/>
    <w:rsid w:val="000171C7"/>
    <w:rsid w:val="00020AEA"/>
    <w:rsid w:val="0002187E"/>
    <w:rsid w:val="0002395D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6DEF"/>
    <w:rsid w:val="000E714F"/>
    <w:rsid w:val="000F2887"/>
    <w:rsid w:val="000F2D40"/>
    <w:rsid w:val="0010083C"/>
    <w:rsid w:val="00107344"/>
    <w:rsid w:val="001142AD"/>
    <w:rsid w:val="00121775"/>
    <w:rsid w:val="001223EC"/>
    <w:rsid w:val="00126488"/>
    <w:rsid w:val="001301DA"/>
    <w:rsid w:val="00133253"/>
    <w:rsid w:val="001366C1"/>
    <w:rsid w:val="001436C9"/>
    <w:rsid w:val="00157159"/>
    <w:rsid w:val="00160C07"/>
    <w:rsid w:val="0016495B"/>
    <w:rsid w:val="00164F37"/>
    <w:rsid w:val="00166EB3"/>
    <w:rsid w:val="001673B1"/>
    <w:rsid w:val="00170060"/>
    <w:rsid w:val="00172333"/>
    <w:rsid w:val="001813C8"/>
    <w:rsid w:val="00181F8E"/>
    <w:rsid w:val="001838D6"/>
    <w:rsid w:val="001866E2"/>
    <w:rsid w:val="001938C1"/>
    <w:rsid w:val="00194966"/>
    <w:rsid w:val="00197069"/>
    <w:rsid w:val="001A175C"/>
    <w:rsid w:val="001B03F1"/>
    <w:rsid w:val="001B0AB2"/>
    <w:rsid w:val="001B5202"/>
    <w:rsid w:val="001C259E"/>
    <w:rsid w:val="001C3366"/>
    <w:rsid w:val="001C4003"/>
    <w:rsid w:val="001D05B6"/>
    <w:rsid w:val="001D1980"/>
    <w:rsid w:val="001D3F08"/>
    <w:rsid w:val="001D570E"/>
    <w:rsid w:val="001D7575"/>
    <w:rsid w:val="001F2F15"/>
    <w:rsid w:val="001F5B0B"/>
    <w:rsid w:val="00205C27"/>
    <w:rsid w:val="00212660"/>
    <w:rsid w:val="00212DF2"/>
    <w:rsid w:val="002157E4"/>
    <w:rsid w:val="00216612"/>
    <w:rsid w:val="00220847"/>
    <w:rsid w:val="0022370F"/>
    <w:rsid w:val="00226710"/>
    <w:rsid w:val="002300F2"/>
    <w:rsid w:val="002425B0"/>
    <w:rsid w:val="00247223"/>
    <w:rsid w:val="002479C4"/>
    <w:rsid w:val="00250C11"/>
    <w:rsid w:val="00257F38"/>
    <w:rsid w:val="00260476"/>
    <w:rsid w:val="0026069D"/>
    <w:rsid w:val="0026484C"/>
    <w:rsid w:val="00267A53"/>
    <w:rsid w:val="00267F1E"/>
    <w:rsid w:val="00281C91"/>
    <w:rsid w:val="00282230"/>
    <w:rsid w:val="00282CD6"/>
    <w:rsid w:val="002842C0"/>
    <w:rsid w:val="00292633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5699"/>
    <w:rsid w:val="00300A26"/>
    <w:rsid w:val="003070CB"/>
    <w:rsid w:val="0031121A"/>
    <w:rsid w:val="0031377C"/>
    <w:rsid w:val="003141DF"/>
    <w:rsid w:val="003162EC"/>
    <w:rsid w:val="00322066"/>
    <w:rsid w:val="003236E6"/>
    <w:rsid w:val="00323C87"/>
    <w:rsid w:val="003240DF"/>
    <w:rsid w:val="00330BEB"/>
    <w:rsid w:val="00332BBD"/>
    <w:rsid w:val="003343FC"/>
    <w:rsid w:val="00340057"/>
    <w:rsid w:val="00340AC4"/>
    <w:rsid w:val="0034243F"/>
    <w:rsid w:val="00347FA4"/>
    <w:rsid w:val="00354C7A"/>
    <w:rsid w:val="00360719"/>
    <w:rsid w:val="00360928"/>
    <w:rsid w:val="003809E5"/>
    <w:rsid w:val="00382311"/>
    <w:rsid w:val="00387992"/>
    <w:rsid w:val="00392B04"/>
    <w:rsid w:val="003933ED"/>
    <w:rsid w:val="003A5D6E"/>
    <w:rsid w:val="003A77C7"/>
    <w:rsid w:val="003A7883"/>
    <w:rsid w:val="003B18A6"/>
    <w:rsid w:val="003C66BA"/>
    <w:rsid w:val="003C670E"/>
    <w:rsid w:val="003D125E"/>
    <w:rsid w:val="003D1B4F"/>
    <w:rsid w:val="003E0FE2"/>
    <w:rsid w:val="003F1CE7"/>
    <w:rsid w:val="00404764"/>
    <w:rsid w:val="004058E4"/>
    <w:rsid w:val="0041027D"/>
    <w:rsid w:val="00416418"/>
    <w:rsid w:val="0042030E"/>
    <w:rsid w:val="00421B25"/>
    <w:rsid w:val="00423C2C"/>
    <w:rsid w:val="004247B8"/>
    <w:rsid w:val="00431280"/>
    <w:rsid w:val="00436F1A"/>
    <w:rsid w:val="0043725C"/>
    <w:rsid w:val="004432DE"/>
    <w:rsid w:val="00445641"/>
    <w:rsid w:val="004537AD"/>
    <w:rsid w:val="00464A39"/>
    <w:rsid w:val="0046612E"/>
    <w:rsid w:val="00466216"/>
    <w:rsid w:val="00467A7B"/>
    <w:rsid w:val="00480D5E"/>
    <w:rsid w:val="00483BA7"/>
    <w:rsid w:val="00485085"/>
    <w:rsid w:val="004878C5"/>
    <w:rsid w:val="00487E66"/>
    <w:rsid w:val="0049077E"/>
    <w:rsid w:val="00491FF8"/>
    <w:rsid w:val="00492291"/>
    <w:rsid w:val="004930E6"/>
    <w:rsid w:val="0049444D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21D1"/>
    <w:rsid w:val="004C413B"/>
    <w:rsid w:val="004C5DE0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335A8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79F3"/>
    <w:rsid w:val="005B485F"/>
    <w:rsid w:val="005B62F5"/>
    <w:rsid w:val="005B655A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4DC6"/>
    <w:rsid w:val="00626CDA"/>
    <w:rsid w:val="00626D3A"/>
    <w:rsid w:val="00627C1F"/>
    <w:rsid w:val="00630FF2"/>
    <w:rsid w:val="00633A9F"/>
    <w:rsid w:val="00635594"/>
    <w:rsid w:val="00641E19"/>
    <w:rsid w:val="00642041"/>
    <w:rsid w:val="006427AE"/>
    <w:rsid w:val="0064306D"/>
    <w:rsid w:val="00646DA6"/>
    <w:rsid w:val="006516E0"/>
    <w:rsid w:val="00653A5D"/>
    <w:rsid w:val="006545D4"/>
    <w:rsid w:val="006572F4"/>
    <w:rsid w:val="00657B45"/>
    <w:rsid w:val="00660AA6"/>
    <w:rsid w:val="00660ECA"/>
    <w:rsid w:val="00661D5D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C5BA2"/>
    <w:rsid w:val="006C5CB8"/>
    <w:rsid w:val="006D0D22"/>
    <w:rsid w:val="006D2D74"/>
    <w:rsid w:val="006D3DF5"/>
    <w:rsid w:val="006D7D81"/>
    <w:rsid w:val="006E38EA"/>
    <w:rsid w:val="006E5070"/>
    <w:rsid w:val="006E7725"/>
    <w:rsid w:val="006F4636"/>
    <w:rsid w:val="006F6818"/>
    <w:rsid w:val="006F7991"/>
    <w:rsid w:val="00704FAD"/>
    <w:rsid w:val="00712813"/>
    <w:rsid w:val="00712EF0"/>
    <w:rsid w:val="0072156C"/>
    <w:rsid w:val="00726C61"/>
    <w:rsid w:val="0073562E"/>
    <w:rsid w:val="007365B1"/>
    <w:rsid w:val="00740E02"/>
    <w:rsid w:val="00742642"/>
    <w:rsid w:val="007442D0"/>
    <w:rsid w:val="007517D5"/>
    <w:rsid w:val="00752114"/>
    <w:rsid w:val="007523B8"/>
    <w:rsid w:val="00756227"/>
    <w:rsid w:val="00760B02"/>
    <w:rsid w:val="00767411"/>
    <w:rsid w:val="00782B6C"/>
    <w:rsid w:val="00786899"/>
    <w:rsid w:val="0079068F"/>
    <w:rsid w:val="00791127"/>
    <w:rsid w:val="0079150C"/>
    <w:rsid w:val="007963BD"/>
    <w:rsid w:val="00797458"/>
    <w:rsid w:val="007A1B31"/>
    <w:rsid w:val="007A3FB9"/>
    <w:rsid w:val="007A605E"/>
    <w:rsid w:val="007A6AFA"/>
    <w:rsid w:val="007B4A29"/>
    <w:rsid w:val="007B712C"/>
    <w:rsid w:val="007C6E20"/>
    <w:rsid w:val="007D38DC"/>
    <w:rsid w:val="007D448D"/>
    <w:rsid w:val="007D4612"/>
    <w:rsid w:val="007D6C71"/>
    <w:rsid w:val="007E0A26"/>
    <w:rsid w:val="007E1A7C"/>
    <w:rsid w:val="007E21B9"/>
    <w:rsid w:val="007F0818"/>
    <w:rsid w:val="007F4309"/>
    <w:rsid w:val="007F46B4"/>
    <w:rsid w:val="007F678C"/>
    <w:rsid w:val="00800CF6"/>
    <w:rsid w:val="00815CE6"/>
    <w:rsid w:val="00816B5B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7A03"/>
    <w:rsid w:val="00854C0C"/>
    <w:rsid w:val="00855532"/>
    <w:rsid w:val="0085772E"/>
    <w:rsid w:val="008617F6"/>
    <w:rsid w:val="00867B55"/>
    <w:rsid w:val="008706F3"/>
    <w:rsid w:val="00870769"/>
    <w:rsid w:val="00872DD9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4232"/>
    <w:rsid w:val="008C68B4"/>
    <w:rsid w:val="008C7BD4"/>
    <w:rsid w:val="008D0D10"/>
    <w:rsid w:val="008D10D5"/>
    <w:rsid w:val="008D5BC0"/>
    <w:rsid w:val="008E4131"/>
    <w:rsid w:val="008E5A14"/>
    <w:rsid w:val="008E62C6"/>
    <w:rsid w:val="008F3ACD"/>
    <w:rsid w:val="008F5B4E"/>
    <w:rsid w:val="009070BC"/>
    <w:rsid w:val="00907335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604D9"/>
    <w:rsid w:val="00960BA7"/>
    <w:rsid w:val="00961D44"/>
    <w:rsid w:val="009635CE"/>
    <w:rsid w:val="00964D44"/>
    <w:rsid w:val="00972D23"/>
    <w:rsid w:val="00984F5E"/>
    <w:rsid w:val="0098679C"/>
    <w:rsid w:val="009A02D8"/>
    <w:rsid w:val="009A065F"/>
    <w:rsid w:val="009A1044"/>
    <w:rsid w:val="009A2A6F"/>
    <w:rsid w:val="009A5C89"/>
    <w:rsid w:val="009A627C"/>
    <w:rsid w:val="009B0752"/>
    <w:rsid w:val="009B3B26"/>
    <w:rsid w:val="009B3FE3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17336"/>
    <w:rsid w:val="00A173BE"/>
    <w:rsid w:val="00A22A83"/>
    <w:rsid w:val="00A2463A"/>
    <w:rsid w:val="00A354AB"/>
    <w:rsid w:val="00A37A32"/>
    <w:rsid w:val="00A37BC4"/>
    <w:rsid w:val="00A43FC8"/>
    <w:rsid w:val="00A46CD4"/>
    <w:rsid w:val="00A60543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6137"/>
    <w:rsid w:val="00A93CEF"/>
    <w:rsid w:val="00A95F1F"/>
    <w:rsid w:val="00A960BD"/>
    <w:rsid w:val="00A9710E"/>
    <w:rsid w:val="00AA32FB"/>
    <w:rsid w:val="00AA4ADA"/>
    <w:rsid w:val="00AA57FE"/>
    <w:rsid w:val="00AA69A5"/>
    <w:rsid w:val="00AA7046"/>
    <w:rsid w:val="00AA78EF"/>
    <w:rsid w:val="00AB35E9"/>
    <w:rsid w:val="00AB4C4E"/>
    <w:rsid w:val="00AC0A1F"/>
    <w:rsid w:val="00AC1CAF"/>
    <w:rsid w:val="00AC41C5"/>
    <w:rsid w:val="00AD2EC8"/>
    <w:rsid w:val="00AD6B9A"/>
    <w:rsid w:val="00AE3419"/>
    <w:rsid w:val="00AE4176"/>
    <w:rsid w:val="00AE557E"/>
    <w:rsid w:val="00AE789E"/>
    <w:rsid w:val="00AF3C20"/>
    <w:rsid w:val="00AF71A0"/>
    <w:rsid w:val="00B037D0"/>
    <w:rsid w:val="00B115A8"/>
    <w:rsid w:val="00B13638"/>
    <w:rsid w:val="00B1369F"/>
    <w:rsid w:val="00B14260"/>
    <w:rsid w:val="00B22351"/>
    <w:rsid w:val="00B24F77"/>
    <w:rsid w:val="00B26BBE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82367"/>
    <w:rsid w:val="00B83703"/>
    <w:rsid w:val="00B85AEE"/>
    <w:rsid w:val="00B90B6C"/>
    <w:rsid w:val="00B946F5"/>
    <w:rsid w:val="00B97E52"/>
    <w:rsid w:val="00BA2CDC"/>
    <w:rsid w:val="00BA38F5"/>
    <w:rsid w:val="00BB46B9"/>
    <w:rsid w:val="00BB5181"/>
    <w:rsid w:val="00BC0E83"/>
    <w:rsid w:val="00BC1D13"/>
    <w:rsid w:val="00BD2B93"/>
    <w:rsid w:val="00BE1801"/>
    <w:rsid w:val="00BE734F"/>
    <w:rsid w:val="00BF3FB4"/>
    <w:rsid w:val="00BF4EBE"/>
    <w:rsid w:val="00C02F91"/>
    <w:rsid w:val="00C03F52"/>
    <w:rsid w:val="00C05881"/>
    <w:rsid w:val="00C06071"/>
    <w:rsid w:val="00C116AF"/>
    <w:rsid w:val="00C137D3"/>
    <w:rsid w:val="00C20449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7D19"/>
    <w:rsid w:val="00C50A20"/>
    <w:rsid w:val="00C526C2"/>
    <w:rsid w:val="00C63F10"/>
    <w:rsid w:val="00C65204"/>
    <w:rsid w:val="00C65575"/>
    <w:rsid w:val="00C71C2E"/>
    <w:rsid w:val="00C7617F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4FF"/>
    <w:rsid w:val="00CE4801"/>
    <w:rsid w:val="00CE48E0"/>
    <w:rsid w:val="00CE5F84"/>
    <w:rsid w:val="00CE668A"/>
    <w:rsid w:val="00CE706A"/>
    <w:rsid w:val="00CF1BDD"/>
    <w:rsid w:val="00CF1E89"/>
    <w:rsid w:val="00CF2464"/>
    <w:rsid w:val="00CF2859"/>
    <w:rsid w:val="00CF6CB1"/>
    <w:rsid w:val="00D07F0F"/>
    <w:rsid w:val="00D1096A"/>
    <w:rsid w:val="00D115F2"/>
    <w:rsid w:val="00D16DAA"/>
    <w:rsid w:val="00D16E31"/>
    <w:rsid w:val="00D23A32"/>
    <w:rsid w:val="00D23CC0"/>
    <w:rsid w:val="00D24127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7DE3"/>
    <w:rsid w:val="00D72585"/>
    <w:rsid w:val="00D730D2"/>
    <w:rsid w:val="00D771E1"/>
    <w:rsid w:val="00D817FD"/>
    <w:rsid w:val="00D83D43"/>
    <w:rsid w:val="00D85709"/>
    <w:rsid w:val="00D87974"/>
    <w:rsid w:val="00D92F22"/>
    <w:rsid w:val="00D979DC"/>
    <w:rsid w:val="00DA088C"/>
    <w:rsid w:val="00DA4A07"/>
    <w:rsid w:val="00DB0703"/>
    <w:rsid w:val="00DB3969"/>
    <w:rsid w:val="00DB6CE6"/>
    <w:rsid w:val="00DC0994"/>
    <w:rsid w:val="00DC0CD2"/>
    <w:rsid w:val="00DC2EA8"/>
    <w:rsid w:val="00DC3C82"/>
    <w:rsid w:val="00DC3F9E"/>
    <w:rsid w:val="00DC4726"/>
    <w:rsid w:val="00DC5BF9"/>
    <w:rsid w:val="00DD0A9D"/>
    <w:rsid w:val="00DD34E6"/>
    <w:rsid w:val="00DE5729"/>
    <w:rsid w:val="00DE5F78"/>
    <w:rsid w:val="00DF6AFC"/>
    <w:rsid w:val="00E02078"/>
    <w:rsid w:val="00E07B02"/>
    <w:rsid w:val="00E135E1"/>
    <w:rsid w:val="00E15653"/>
    <w:rsid w:val="00E1569E"/>
    <w:rsid w:val="00E20D42"/>
    <w:rsid w:val="00E215D1"/>
    <w:rsid w:val="00E232F0"/>
    <w:rsid w:val="00E307A4"/>
    <w:rsid w:val="00E321DD"/>
    <w:rsid w:val="00E33BC8"/>
    <w:rsid w:val="00E408C5"/>
    <w:rsid w:val="00E423F5"/>
    <w:rsid w:val="00E52DF8"/>
    <w:rsid w:val="00E534F9"/>
    <w:rsid w:val="00E54623"/>
    <w:rsid w:val="00E56933"/>
    <w:rsid w:val="00E57996"/>
    <w:rsid w:val="00E629B8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DCD"/>
    <w:rsid w:val="00EA460F"/>
    <w:rsid w:val="00EB377D"/>
    <w:rsid w:val="00EB6F87"/>
    <w:rsid w:val="00EB7ACE"/>
    <w:rsid w:val="00EC0C92"/>
    <w:rsid w:val="00EC1560"/>
    <w:rsid w:val="00EC1FCE"/>
    <w:rsid w:val="00EC36DC"/>
    <w:rsid w:val="00ED59C0"/>
    <w:rsid w:val="00ED6EE7"/>
    <w:rsid w:val="00EE23EF"/>
    <w:rsid w:val="00EE55F0"/>
    <w:rsid w:val="00EF16D7"/>
    <w:rsid w:val="00EF226B"/>
    <w:rsid w:val="00EF2B14"/>
    <w:rsid w:val="00F03808"/>
    <w:rsid w:val="00F0393A"/>
    <w:rsid w:val="00F0454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A4A"/>
    <w:rsid w:val="00F4046F"/>
    <w:rsid w:val="00F40959"/>
    <w:rsid w:val="00F40D1C"/>
    <w:rsid w:val="00F40F69"/>
    <w:rsid w:val="00F42830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83C4C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DB7"/>
    <w:rsid w:val="00FB0A31"/>
    <w:rsid w:val="00FB73D7"/>
    <w:rsid w:val="00FC102D"/>
    <w:rsid w:val="00FC5181"/>
    <w:rsid w:val="00FD6C55"/>
    <w:rsid w:val="00FD761C"/>
    <w:rsid w:val="00FD7842"/>
    <w:rsid w:val="00FE2B4F"/>
    <w:rsid w:val="00FE2E35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028572"/>
  <w15:docId w15:val="{7D5D3E47-1FD9-4A81-8822-7D2CFE1F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noProof/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noProof w:val="0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noProof w:val="0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noProof w:val="0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noProof w:val="0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noProof w:val="0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CDF2F7-F867-46E0-9ED8-142BBF9A8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24</Pages>
  <Words>5500</Words>
  <Characters>31351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36778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Дзайнукова Марина Ибрагимовна</cp:lastModifiedBy>
  <cp:revision>12</cp:revision>
  <cp:lastPrinted>2019-09-27T08:32:00Z</cp:lastPrinted>
  <dcterms:created xsi:type="dcterms:W3CDTF">2020-03-14T19:22:00Z</dcterms:created>
  <dcterms:modified xsi:type="dcterms:W3CDTF">2020-08-26T13:15:00Z</dcterms:modified>
</cp:coreProperties>
</file>